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133A3" w14:textId="77777777" w:rsidR="00C51EDC" w:rsidRPr="00A56A05" w:rsidRDefault="00C51EDC" w:rsidP="00A56A05">
      <w:pPr>
        <w:spacing w:after="40" w:line="240" w:lineRule="auto"/>
        <w:jc w:val="center"/>
        <w:rPr>
          <w:sz w:val="28"/>
          <w:szCs w:val="28"/>
          <w:lang w:eastAsia="cs-CZ"/>
        </w:rPr>
      </w:pPr>
      <w:r w:rsidRPr="00A56A05">
        <w:rPr>
          <w:sz w:val="28"/>
          <w:szCs w:val="28"/>
          <w:lang w:eastAsia="cs-CZ"/>
        </w:rPr>
        <w:t>2D</w:t>
      </w:r>
    </w:p>
    <w:tbl>
      <w:tblPr>
        <w:tblStyle w:val="TableGrid"/>
        <w:tblW w:w="4531" w:type="dxa"/>
        <w:tblLayout w:type="fixed"/>
        <w:tblLook w:val="04A0" w:firstRow="1" w:lastRow="0" w:firstColumn="1" w:lastColumn="0" w:noHBand="0" w:noVBand="1"/>
      </w:tblPr>
      <w:tblGrid>
        <w:gridCol w:w="3256"/>
        <w:gridCol w:w="1275"/>
      </w:tblGrid>
      <w:tr w:rsidR="00A56A05" w:rsidRPr="00A56A05" w14:paraId="4E4C7EB7" w14:textId="77777777" w:rsidTr="00C34C6F">
        <w:tc>
          <w:tcPr>
            <w:tcW w:w="3256" w:type="dxa"/>
          </w:tcPr>
          <w:p w14:paraId="79169EEC" w14:textId="77777777" w:rsidR="00A07D53" w:rsidRPr="00A56A05" w:rsidRDefault="00000000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6" w:anchor="circle" w:history="1">
              <w:r w:rsidR="00A07D53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circle</w:t>
              </w:r>
            </w:hyperlink>
            <w:r w:rsidR="009404FE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(r=poloměr</w:t>
            </w:r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|d=průměr)</w:t>
            </w:r>
          </w:p>
        </w:tc>
        <w:tc>
          <w:tcPr>
            <w:tcW w:w="1275" w:type="dxa"/>
          </w:tcPr>
          <w:p w14:paraId="73DBB21A" w14:textId="77777777" w:rsidR="00A07D53" w:rsidRPr="00A56A05" w:rsidRDefault="00A07D53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Kruh</w:t>
            </w:r>
          </w:p>
        </w:tc>
      </w:tr>
      <w:tr w:rsidR="00A56A05" w:rsidRPr="00A56A05" w14:paraId="609F55E8" w14:textId="77777777" w:rsidTr="00C34C6F">
        <w:tc>
          <w:tcPr>
            <w:tcW w:w="3256" w:type="dxa"/>
          </w:tcPr>
          <w:p w14:paraId="67A60247" w14:textId="77777777" w:rsidR="00A07D53" w:rsidRPr="00A56A05" w:rsidRDefault="00000000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7" w:anchor="square" w:history="1">
              <w:r w:rsidR="00A07D53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square</w:t>
              </w:r>
            </w:hyperlink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(a,center=střed?)</w:t>
            </w:r>
          </w:p>
        </w:tc>
        <w:tc>
          <w:tcPr>
            <w:tcW w:w="1275" w:type="dxa"/>
          </w:tcPr>
          <w:p w14:paraId="66B248CA" w14:textId="77777777" w:rsidR="00A07D53" w:rsidRPr="00A56A05" w:rsidRDefault="00A07D53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Čtverec</w:t>
            </w:r>
          </w:p>
        </w:tc>
      </w:tr>
      <w:tr w:rsidR="00A56A05" w:rsidRPr="00A56A05" w14:paraId="0F568F75" w14:textId="77777777" w:rsidTr="00C34C6F">
        <w:tc>
          <w:tcPr>
            <w:tcW w:w="3256" w:type="dxa"/>
          </w:tcPr>
          <w:p w14:paraId="5BAF8E08" w14:textId="77777777" w:rsidR="00A07D53" w:rsidRPr="00A56A05" w:rsidRDefault="00000000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8" w:anchor="square" w:history="1">
              <w:r w:rsidR="00A07D53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square</w:t>
              </w:r>
            </w:hyperlink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([</w:t>
            </w:r>
            <w:r w:rsidR="003A63A9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šířka,</w:t>
            </w:r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výška],center=střed?)</w:t>
            </w:r>
          </w:p>
        </w:tc>
        <w:tc>
          <w:tcPr>
            <w:tcW w:w="1275" w:type="dxa"/>
          </w:tcPr>
          <w:p w14:paraId="78E8A032" w14:textId="77777777" w:rsidR="00A07D53" w:rsidRPr="00A56A05" w:rsidRDefault="00A07D53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Obdélník</w:t>
            </w:r>
          </w:p>
        </w:tc>
      </w:tr>
      <w:tr w:rsidR="00A56A05" w:rsidRPr="00A56A05" w14:paraId="2DBF6B16" w14:textId="77777777" w:rsidTr="00C34C6F">
        <w:tc>
          <w:tcPr>
            <w:tcW w:w="3256" w:type="dxa"/>
          </w:tcPr>
          <w:p w14:paraId="06CA478F" w14:textId="77777777" w:rsidR="00A07D53" w:rsidRPr="00A56A05" w:rsidRDefault="00000000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9" w:history="1">
              <w:r w:rsidR="00A07D53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text</w:t>
              </w:r>
            </w:hyperlink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(text=“text“, size=velikost, font=“font“, halign=horizontální zarovnání, valign=vertikální zarovnání, spacing=mezery mezi písmeny)</w:t>
            </w:r>
          </w:p>
        </w:tc>
        <w:tc>
          <w:tcPr>
            <w:tcW w:w="1275" w:type="dxa"/>
          </w:tcPr>
          <w:p w14:paraId="1927FA70" w14:textId="77777777" w:rsidR="00A07D53" w:rsidRPr="00A56A05" w:rsidRDefault="00A07D53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Text</w:t>
            </w:r>
          </w:p>
        </w:tc>
      </w:tr>
    </w:tbl>
    <w:p w14:paraId="237C0103" w14:textId="77777777" w:rsidR="00A07D53" w:rsidRPr="00A56A05" w:rsidRDefault="00A07D53" w:rsidP="00A56A05">
      <w:pPr>
        <w:spacing w:before="80" w:after="40" w:line="240" w:lineRule="auto"/>
        <w:jc w:val="center"/>
        <w:rPr>
          <w:rStyle w:val="HTMLCode"/>
          <w:rFonts w:asciiTheme="minorHAnsi" w:eastAsiaTheme="minorHAnsi" w:hAnsiTheme="minorHAnsi" w:cstheme="minorHAnsi"/>
          <w:sz w:val="28"/>
          <w:szCs w:val="28"/>
        </w:rPr>
      </w:pPr>
      <w:r w:rsidRPr="00A56A05">
        <w:rPr>
          <w:rStyle w:val="HTMLCode"/>
          <w:rFonts w:asciiTheme="minorHAnsi" w:eastAsiaTheme="minorHAnsi" w:hAnsiTheme="minorHAnsi" w:cstheme="minorHAnsi"/>
          <w:sz w:val="28"/>
          <w:szCs w:val="28"/>
        </w:rPr>
        <w:t>3D</w:t>
      </w:r>
    </w:p>
    <w:tbl>
      <w:tblPr>
        <w:tblStyle w:val="TableGrid"/>
        <w:tblW w:w="4531" w:type="dxa"/>
        <w:tblLayout w:type="fixed"/>
        <w:tblLook w:val="04A0" w:firstRow="1" w:lastRow="0" w:firstColumn="1" w:lastColumn="0" w:noHBand="0" w:noVBand="1"/>
      </w:tblPr>
      <w:tblGrid>
        <w:gridCol w:w="3256"/>
        <w:gridCol w:w="1275"/>
      </w:tblGrid>
      <w:tr w:rsidR="00A56A05" w:rsidRPr="00A56A05" w14:paraId="3ABAC16B" w14:textId="77777777" w:rsidTr="00C34C6F">
        <w:tc>
          <w:tcPr>
            <w:tcW w:w="3256" w:type="dxa"/>
          </w:tcPr>
          <w:p w14:paraId="673F97A5" w14:textId="77777777" w:rsidR="00A07D53" w:rsidRPr="00A56A05" w:rsidRDefault="00000000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0" w:anchor="sphere" w:history="1">
              <w:r w:rsidR="00A07D53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sphere</w:t>
              </w:r>
            </w:hyperlink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(r=poloměr|d=průměr)</w:t>
            </w:r>
          </w:p>
        </w:tc>
        <w:tc>
          <w:tcPr>
            <w:tcW w:w="1275" w:type="dxa"/>
          </w:tcPr>
          <w:p w14:paraId="0DA980B1" w14:textId="77777777" w:rsidR="00A07D53" w:rsidRPr="00A56A05" w:rsidRDefault="00A07D53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Koule</w:t>
            </w:r>
          </w:p>
        </w:tc>
      </w:tr>
      <w:tr w:rsidR="00A56A05" w:rsidRPr="00A56A05" w14:paraId="2063492C" w14:textId="77777777" w:rsidTr="00C34C6F">
        <w:tc>
          <w:tcPr>
            <w:tcW w:w="3256" w:type="dxa"/>
          </w:tcPr>
          <w:p w14:paraId="299B0BC6" w14:textId="77777777" w:rsidR="00A07D53" w:rsidRPr="00A56A05" w:rsidRDefault="00000000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1" w:anchor="cube" w:history="1">
              <w:r w:rsidR="00A07D53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cube</w:t>
              </w:r>
            </w:hyperlink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(a,center=střed?)</w:t>
            </w:r>
          </w:p>
        </w:tc>
        <w:tc>
          <w:tcPr>
            <w:tcW w:w="1275" w:type="dxa"/>
          </w:tcPr>
          <w:p w14:paraId="3C1F85F8" w14:textId="77777777" w:rsidR="00A07D53" w:rsidRPr="00A56A05" w:rsidRDefault="00B80617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Krychle</w:t>
            </w:r>
          </w:p>
        </w:tc>
      </w:tr>
      <w:tr w:rsidR="00A56A05" w:rsidRPr="00A56A05" w14:paraId="41A86C6F" w14:textId="77777777" w:rsidTr="00C34C6F">
        <w:tc>
          <w:tcPr>
            <w:tcW w:w="3256" w:type="dxa"/>
          </w:tcPr>
          <w:p w14:paraId="1BFADACE" w14:textId="77777777" w:rsidR="00A07D53" w:rsidRPr="00A56A05" w:rsidRDefault="00000000" w:rsidP="00A56A05">
            <w:pPr>
              <w:rPr>
                <w:rStyle w:val="HTMLCode"/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hyperlink r:id="rId12" w:anchor="cube" w:history="1">
              <w:r w:rsidR="00A07D53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cube</w:t>
              </w:r>
            </w:hyperlink>
            <w:r w:rsidR="005F10EC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([šířka,</w:t>
            </w:r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hloubka</w:t>
            </w:r>
            <w:r w:rsidR="005F10EC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,výška</w:t>
            </w:r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], center=střed?)</w:t>
            </w:r>
          </w:p>
        </w:tc>
        <w:tc>
          <w:tcPr>
            <w:tcW w:w="1275" w:type="dxa"/>
          </w:tcPr>
          <w:p w14:paraId="01A8BEB2" w14:textId="77777777" w:rsidR="00A07D53" w:rsidRPr="00A56A05" w:rsidRDefault="00A07D53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Kvádr</w:t>
            </w:r>
          </w:p>
        </w:tc>
      </w:tr>
      <w:tr w:rsidR="00A56A05" w:rsidRPr="00A56A05" w14:paraId="4749E219" w14:textId="77777777" w:rsidTr="00C34C6F">
        <w:tc>
          <w:tcPr>
            <w:tcW w:w="3256" w:type="dxa"/>
          </w:tcPr>
          <w:p w14:paraId="7554B9E3" w14:textId="77777777" w:rsidR="00A0347E" w:rsidRPr="00A56A05" w:rsidRDefault="00000000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3" w:anchor="cylinder" w:history="1">
              <w:r w:rsidR="00A07D53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cylinder</w:t>
              </w:r>
            </w:hyperlink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(h=výška,r=poloměr|</w:t>
            </w:r>
          </w:p>
          <w:p w14:paraId="4E6C1D6B" w14:textId="77777777" w:rsidR="00A07D53" w:rsidRPr="00A56A05" w:rsidRDefault="00A07D53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d=průměr,center=střed?)</w:t>
            </w:r>
          </w:p>
        </w:tc>
        <w:tc>
          <w:tcPr>
            <w:tcW w:w="1275" w:type="dxa"/>
          </w:tcPr>
          <w:p w14:paraId="24B177B3" w14:textId="77777777" w:rsidR="00A07D53" w:rsidRPr="00A56A05" w:rsidRDefault="00A07D53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Válec</w:t>
            </w:r>
          </w:p>
        </w:tc>
      </w:tr>
      <w:tr w:rsidR="00A56A05" w:rsidRPr="00A56A05" w14:paraId="4C542587" w14:textId="77777777" w:rsidTr="00C34C6F">
        <w:tc>
          <w:tcPr>
            <w:tcW w:w="3256" w:type="dxa"/>
          </w:tcPr>
          <w:p w14:paraId="7873AB46" w14:textId="77777777" w:rsidR="00A0347E" w:rsidRPr="00A56A05" w:rsidRDefault="00000000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4" w:anchor="cylinder" w:history="1">
              <w:r w:rsidR="00A07D53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cylinder</w:t>
              </w:r>
            </w:hyperlink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(h=výška,r</w:t>
            </w:r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  <w:vertAlign w:val="subscript"/>
              </w:rPr>
              <w:t>1</w:t>
            </w:r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|d</w:t>
            </w:r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  <w:vertAlign w:val="subscript"/>
              </w:rPr>
              <w:t>1</w:t>
            </w:r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,r</w:t>
            </w:r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|d</w:t>
            </w:r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  <w:vertAlign w:val="subscript"/>
              </w:rPr>
              <w:t>2</w:t>
            </w:r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,</w:t>
            </w:r>
          </w:p>
          <w:p w14:paraId="087EA69A" w14:textId="77777777" w:rsidR="00A07D53" w:rsidRPr="00A56A05" w:rsidRDefault="00A07D53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center=střed?)</w:t>
            </w:r>
          </w:p>
        </w:tc>
        <w:tc>
          <w:tcPr>
            <w:tcW w:w="1275" w:type="dxa"/>
          </w:tcPr>
          <w:p w14:paraId="7DCA1352" w14:textId="77777777" w:rsidR="00A07D53" w:rsidRPr="00A56A05" w:rsidRDefault="00A07D53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Komolý kužel</w:t>
            </w:r>
          </w:p>
        </w:tc>
      </w:tr>
      <w:tr w:rsidR="00A56A05" w:rsidRPr="00A56A05" w14:paraId="47638552" w14:textId="77777777" w:rsidTr="00A042CD">
        <w:trPr>
          <w:trHeight w:val="732"/>
        </w:trPr>
        <w:tc>
          <w:tcPr>
            <w:tcW w:w="3256" w:type="dxa"/>
          </w:tcPr>
          <w:p w14:paraId="533085E2" w14:textId="77777777" w:rsidR="00A07D53" w:rsidRPr="00A56A05" w:rsidRDefault="00000000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5" w:anchor="Linear_Extrude" w:history="1">
              <w:r w:rsidR="00A07D53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linear_extrude</w:t>
              </w:r>
            </w:hyperlink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(height=výška vysunutí)</w:t>
            </w:r>
          </w:p>
        </w:tc>
        <w:tc>
          <w:tcPr>
            <w:tcW w:w="1275" w:type="dxa"/>
          </w:tcPr>
          <w:p w14:paraId="078D00C7" w14:textId="77777777" w:rsidR="00A07D53" w:rsidRPr="00A56A05" w:rsidRDefault="00A07D53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Vysunutí 2D</w:t>
            </w:r>
            <w:r w:rsidR="00A042CD" w:rsidRPr="00A56A05">
              <w:rPr>
                <w:rFonts w:ascii="Calibri" w:hAnsi="Calibri" w:cs="Calibri"/>
              </w:rPr>
              <w:t>→</w:t>
            </w:r>
            <w:r w:rsidR="00A042CD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 xml:space="preserve"> 3D</w:t>
            </w:r>
          </w:p>
        </w:tc>
      </w:tr>
    </w:tbl>
    <w:p w14:paraId="4FFE6903" w14:textId="77777777" w:rsidR="00A07D53" w:rsidRPr="00A56A05" w:rsidRDefault="00A07D53" w:rsidP="00A56A05">
      <w:pPr>
        <w:spacing w:before="80" w:after="40" w:line="240" w:lineRule="auto"/>
        <w:jc w:val="center"/>
        <w:rPr>
          <w:rStyle w:val="HTMLCode"/>
          <w:rFonts w:asciiTheme="minorHAnsi" w:eastAsiaTheme="minorHAnsi" w:hAnsiTheme="minorHAnsi" w:cstheme="minorHAnsi"/>
          <w:sz w:val="28"/>
          <w:szCs w:val="28"/>
        </w:rPr>
      </w:pPr>
      <w:r w:rsidRPr="00A56A05">
        <w:rPr>
          <w:rStyle w:val="HTMLCode"/>
          <w:rFonts w:asciiTheme="minorHAnsi" w:eastAsiaTheme="minorHAnsi" w:hAnsiTheme="minorHAnsi" w:cstheme="minorHAnsi"/>
          <w:sz w:val="28"/>
          <w:szCs w:val="28"/>
        </w:rPr>
        <w:t>Základní operace</w:t>
      </w:r>
    </w:p>
    <w:tbl>
      <w:tblPr>
        <w:tblStyle w:val="TableGrid"/>
        <w:tblW w:w="4531" w:type="dxa"/>
        <w:tblLook w:val="04A0" w:firstRow="1" w:lastRow="0" w:firstColumn="1" w:lastColumn="0" w:noHBand="0" w:noVBand="1"/>
      </w:tblPr>
      <w:tblGrid>
        <w:gridCol w:w="2263"/>
        <w:gridCol w:w="2268"/>
      </w:tblGrid>
      <w:tr w:rsidR="00A56A05" w:rsidRPr="00A56A05" w14:paraId="5EC1BB77" w14:textId="77777777" w:rsidTr="00C34C6F">
        <w:tc>
          <w:tcPr>
            <w:tcW w:w="2263" w:type="dxa"/>
          </w:tcPr>
          <w:p w14:paraId="6E0F8A34" w14:textId="77777777" w:rsidR="00A07D53" w:rsidRPr="00A56A05" w:rsidRDefault="00000000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6" w:anchor="union" w:history="1">
              <w:r w:rsidR="00A07D53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union</w:t>
              </w:r>
            </w:hyperlink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()</w:t>
            </w:r>
          </w:p>
        </w:tc>
        <w:tc>
          <w:tcPr>
            <w:tcW w:w="2268" w:type="dxa"/>
          </w:tcPr>
          <w:p w14:paraId="6535DF3B" w14:textId="77777777" w:rsidR="00A07D53" w:rsidRPr="00A56A05" w:rsidRDefault="00A07D53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Sjednocení</w:t>
            </w:r>
          </w:p>
        </w:tc>
      </w:tr>
      <w:tr w:rsidR="00A56A05" w:rsidRPr="00A56A05" w14:paraId="1F1C846F" w14:textId="77777777" w:rsidTr="00C34C6F">
        <w:tc>
          <w:tcPr>
            <w:tcW w:w="2263" w:type="dxa"/>
          </w:tcPr>
          <w:p w14:paraId="4941A6B0" w14:textId="77777777" w:rsidR="00A07D53" w:rsidRPr="00A56A05" w:rsidRDefault="00000000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7" w:anchor="difference" w:history="1">
              <w:r w:rsidR="00A07D53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difference</w:t>
              </w:r>
            </w:hyperlink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()</w:t>
            </w:r>
          </w:p>
        </w:tc>
        <w:tc>
          <w:tcPr>
            <w:tcW w:w="2268" w:type="dxa"/>
          </w:tcPr>
          <w:p w14:paraId="76A47B56" w14:textId="77777777" w:rsidR="00A07D53" w:rsidRPr="00A56A05" w:rsidRDefault="00A07D53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Rozdíl</w:t>
            </w:r>
          </w:p>
        </w:tc>
      </w:tr>
      <w:tr w:rsidR="00A56A05" w:rsidRPr="00A56A05" w14:paraId="675C91E8" w14:textId="77777777" w:rsidTr="00C34C6F">
        <w:tc>
          <w:tcPr>
            <w:tcW w:w="2263" w:type="dxa"/>
          </w:tcPr>
          <w:p w14:paraId="24116946" w14:textId="77777777" w:rsidR="00A07D53" w:rsidRPr="00A56A05" w:rsidRDefault="00000000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8" w:anchor="intersection" w:history="1">
              <w:r w:rsidR="00A07D53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intersection</w:t>
              </w:r>
            </w:hyperlink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()</w:t>
            </w:r>
          </w:p>
        </w:tc>
        <w:tc>
          <w:tcPr>
            <w:tcW w:w="2268" w:type="dxa"/>
          </w:tcPr>
          <w:p w14:paraId="4B0058D4" w14:textId="77777777" w:rsidR="00A07D53" w:rsidRPr="00A56A05" w:rsidRDefault="00A07D53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Průnik</w:t>
            </w:r>
          </w:p>
        </w:tc>
      </w:tr>
    </w:tbl>
    <w:p w14:paraId="655669C4" w14:textId="77777777" w:rsidR="00671B72" w:rsidRPr="00A56A05" w:rsidRDefault="00671B72" w:rsidP="00A56A05">
      <w:pPr>
        <w:spacing w:after="40" w:line="240" w:lineRule="auto"/>
        <w:jc w:val="center"/>
        <w:rPr>
          <w:sz w:val="28"/>
          <w:szCs w:val="28"/>
          <w:lang w:eastAsia="cs-CZ"/>
        </w:rPr>
      </w:pPr>
    </w:p>
    <w:p w14:paraId="3F24610A" w14:textId="77777777" w:rsidR="00671B72" w:rsidRPr="00A56A05" w:rsidRDefault="00671B72" w:rsidP="00A56A05">
      <w:pPr>
        <w:spacing w:after="40" w:line="240" w:lineRule="auto"/>
        <w:jc w:val="center"/>
        <w:rPr>
          <w:sz w:val="28"/>
          <w:szCs w:val="28"/>
          <w:lang w:eastAsia="cs-CZ"/>
        </w:rPr>
      </w:pPr>
    </w:p>
    <w:p w14:paraId="71AB987E" w14:textId="77777777" w:rsidR="00A07D53" w:rsidRPr="00A56A05" w:rsidRDefault="00A07D53" w:rsidP="00A56A05">
      <w:pPr>
        <w:spacing w:after="40" w:line="240" w:lineRule="auto"/>
        <w:jc w:val="center"/>
        <w:rPr>
          <w:sz w:val="28"/>
          <w:szCs w:val="28"/>
          <w:lang w:eastAsia="cs-CZ"/>
        </w:rPr>
      </w:pPr>
      <w:r w:rsidRPr="00A56A05">
        <w:rPr>
          <w:sz w:val="28"/>
          <w:szCs w:val="28"/>
          <w:lang w:eastAsia="cs-CZ"/>
        </w:rPr>
        <w:t>Transformace</w:t>
      </w:r>
    </w:p>
    <w:tbl>
      <w:tblPr>
        <w:tblStyle w:val="TableGrid"/>
        <w:tblW w:w="4531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</w:tblGrid>
      <w:tr w:rsidR="00A56A05" w:rsidRPr="00A56A05" w14:paraId="26E00950" w14:textId="77777777" w:rsidTr="00B97294">
        <w:tc>
          <w:tcPr>
            <w:tcW w:w="2122" w:type="dxa"/>
          </w:tcPr>
          <w:p w14:paraId="5F060E23" w14:textId="77777777" w:rsidR="00A07D53" w:rsidRPr="00A56A05" w:rsidRDefault="00000000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9" w:anchor="translate" w:history="1">
              <w:r w:rsidR="00A07D53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translate</w:t>
              </w:r>
            </w:hyperlink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([x,y,z])</w:t>
            </w:r>
          </w:p>
        </w:tc>
        <w:tc>
          <w:tcPr>
            <w:tcW w:w="2409" w:type="dxa"/>
          </w:tcPr>
          <w:p w14:paraId="06593201" w14:textId="77777777" w:rsidR="00A07D53" w:rsidRPr="00A56A05" w:rsidRDefault="00A07D53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Posunutí v prostoru</w:t>
            </w:r>
          </w:p>
        </w:tc>
      </w:tr>
      <w:tr w:rsidR="00A56A05" w:rsidRPr="00A56A05" w14:paraId="4A8525C0" w14:textId="77777777" w:rsidTr="00B97294">
        <w:tc>
          <w:tcPr>
            <w:tcW w:w="2122" w:type="dxa"/>
          </w:tcPr>
          <w:p w14:paraId="7BD1F755" w14:textId="77777777" w:rsidR="00A07D53" w:rsidRPr="00A56A05" w:rsidRDefault="00000000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20" w:anchor="rotate" w:history="1">
              <w:r w:rsidR="00A07D53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rotate</w:t>
              </w:r>
            </w:hyperlink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([x,y,z])</w:t>
            </w:r>
          </w:p>
        </w:tc>
        <w:tc>
          <w:tcPr>
            <w:tcW w:w="2409" w:type="dxa"/>
          </w:tcPr>
          <w:p w14:paraId="410A7DB3" w14:textId="77777777" w:rsidR="00A07D53" w:rsidRPr="00A56A05" w:rsidRDefault="00A07D53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Rotace</w:t>
            </w:r>
          </w:p>
        </w:tc>
      </w:tr>
      <w:tr w:rsidR="00A56A05" w:rsidRPr="00A56A05" w14:paraId="7ABCB509" w14:textId="77777777" w:rsidTr="00B97294">
        <w:tc>
          <w:tcPr>
            <w:tcW w:w="2122" w:type="dxa"/>
          </w:tcPr>
          <w:p w14:paraId="71061BE7" w14:textId="77777777" w:rsidR="00A07D53" w:rsidRPr="00A56A05" w:rsidRDefault="00000000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21" w:anchor="scale" w:history="1">
              <w:r w:rsidR="00A07D53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scale</w:t>
              </w:r>
            </w:hyperlink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([x,y,z])</w:t>
            </w:r>
          </w:p>
        </w:tc>
        <w:tc>
          <w:tcPr>
            <w:tcW w:w="2409" w:type="dxa"/>
          </w:tcPr>
          <w:p w14:paraId="12694F01" w14:textId="77777777" w:rsidR="00B97294" w:rsidRPr="00A56A05" w:rsidRDefault="00706E10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  <w:lang w:val="en-GB"/>
              </w:rPr>
            </w:pPr>
            <w:r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Zvětš</w:t>
            </w:r>
            <w:r w:rsidR="00F6359C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e</w:t>
            </w:r>
            <w:r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ní</w:t>
            </w:r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(&gt;</w:t>
            </w:r>
            <w:r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1)</w:t>
            </w:r>
            <w:r w:rsidR="005D0347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="00B95CBE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  <w:lang w:val="en-GB"/>
              </w:rPr>
              <w:t>nebo</w:t>
            </w:r>
          </w:p>
          <w:p w14:paraId="6D0883FF" w14:textId="77777777" w:rsidR="00A07D53" w:rsidRPr="00A56A05" w:rsidRDefault="0043097B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z</w:t>
            </w:r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menšení(&lt;1) na ose</w:t>
            </w:r>
          </w:p>
        </w:tc>
      </w:tr>
      <w:tr w:rsidR="00A56A05" w:rsidRPr="00A56A05" w14:paraId="3539658E" w14:textId="77777777" w:rsidTr="00B97294">
        <w:tc>
          <w:tcPr>
            <w:tcW w:w="2122" w:type="dxa"/>
          </w:tcPr>
          <w:p w14:paraId="347A0D96" w14:textId="77777777" w:rsidR="00A07D53" w:rsidRPr="00A56A05" w:rsidRDefault="00000000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22" w:anchor="hull" w:history="1">
              <w:r w:rsidR="00A07D53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hull</w:t>
              </w:r>
            </w:hyperlink>
            <w:r w:rsidR="00A07D53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()</w:t>
            </w:r>
          </w:p>
        </w:tc>
        <w:tc>
          <w:tcPr>
            <w:tcW w:w="2409" w:type="dxa"/>
          </w:tcPr>
          <w:p w14:paraId="4967FBF3" w14:textId="77777777" w:rsidR="00A07D53" w:rsidRPr="00A56A05" w:rsidRDefault="00A07D53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Propojení obekjtů do jednoho objektu</w:t>
            </w:r>
          </w:p>
        </w:tc>
      </w:tr>
    </w:tbl>
    <w:p w14:paraId="75F9CEFA" w14:textId="77777777" w:rsidR="00386C64" w:rsidRPr="00A56A05" w:rsidRDefault="00386C64" w:rsidP="00A56A05">
      <w:pPr>
        <w:spacing w:before="80" w:after="40" w:line="240" w:lineRule="auto"/>
        <w:jc w:val="center"/>
        <w:rPr>
          <w:sz w:val="28"/>
          <w:szCs w:val="28"/>
        </w:rPr>
      </w:pPr>
      <w:r w:rsidRPr="00A56A05">
        <w:rPr>
          <w:sz w:val="28"/>
          <w:szCs w:val="28"/>
        </w:rPr>
        <w:t>Syntax (základní skladba)</w:t>
      </w:r>
    </w:p>
    <w:tbl>
      <w:tblPr>
        <w:tblStyle w:val="TableGrid"/>
        <w:tblW w:w="4531" w:type="dxa"/>
        <w:tblLook w:val="04A0" w:firstRow="1" w:lastRow="0" w:firstColumn="1" w:lastColumn="0" w:noHBand="0" w:noVBand="1"/>
      </w:tblPr>
      <w:tblGrid>
        <w:gridCol w:w="2547"/>
        <w:gridCol w:w="1984"/>
      </w:tblGrid>
      <w:tr w:rsidR="00A56A05" w:rsidRPr="00A56A05" w14:paraId="44941667" w14:textId="77777777" w:rsidTr="00DF7E85">
        <w:tc>
          <w:tcPr>
            <w:tcW w:w="2547" w:type="dxa"/>
          </w:tcPr>
          <w:p w14:paraId="0B863739" w14:textId="77777777" w:rsidR="00222E7B" w:rsidRPr="00A56A05" w:rsidRDefault="00000000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23" w:anchor="Variables" w:history="1">
              <w:r w:rsidR="002B2682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nazev</w:t>
              </w:r>
            </w:hyperlink>
            <w:r w:rsidR="00222E7B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 = </w:t>
            </w:r>
            <w:hyperlink r:id="rId24" w:anchor="Values_and_Data_Types" w:history="1">
              <w:r w:rsidR="002B2682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hodnota</w:t>
              </w:r>
            </w:hyperlink>
            <w:r w:rsidR="00222E7B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;</w:t>
            </w:r>
          </w:p>
        </w:tc>
        <w:tc>
          <w:tcPr>
            <w:tcW w:w="1984" w:type="dxa"/>
          </w:tcPr>
          <w:p w14:paraId="3701367C" w14:textId="77777777" w:rsidR="00222E7B" w:rsidRPr="00A56A05" w:rsidRDefault="00EB4494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P</w:t>
            </w:r>
            <w:r w:rsidR="002B2682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roměnná</w:t>
            </w:r>
          </w:p>
        </w:tc>
      </w:tr>
      <w:tr w:rsidR="00A56A05" w:rsidRPr="00A56A05" w14:paraId="3D179DC9" w14:textId="77777777" w:rsidTr="00DF7E85">
        <w:tc>
          <w:tcPr>
            <w:tcW w:w="2547" w:type="dxa"/>
          </w:tcPr>
          <w:p w14:paraId="002C41B7" w14:textId="77777777" w:rsidR="00222E7B" w:rsidRPr="00A56A05" w:rsidRDefault="00000000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  <w:lang w:val="en-GB"/>
              </w:rPr>
            </w:pPr>
            <w:hyperlink r:id="rId25" w:anchor="Modules" w:history="1">
              <w:r w:rsidR="00222E7B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module</w:t>
              </w:r>
            </w:hyperlink>
            <w:r w:rsidR="00222E7B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 </w:t>
            </w:r>
            <w:r w:rsidR="000D4222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nazev</w:t>
            </w:r>
            <w:r w:rsidR="00222E7B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(…) { … }</w:t>
            </w:r>
            <w:r w:rsidR="00222E7B" w:rsidRPr="00A56A05">
              <w:rPr>
                <w:rFonts w:cstheme="minorHAnsi"/>
                <w:sz w:val="24"/>
                <w:szCs w:val="24"/>
              </w:rPr>
              <w:br/>
            </w:r>
            <w:r w:rsidR="000D4222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nazev</w:t>
            </w:r>
            <w:r w:rsidR="00222E7B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();</w:t>
            </w:r>
          </w:p>
        </w:tc>
        <w:tc>
          <w:tcPr>
            <w:tcW w:w="1984" w:type="dxa"/>
          </w:tcPr>
          <w:p w14:paraId="3CE1CA38" w14:textId="77777777" w:rsidR="00222E7B" w:rsidRPr="00A56A05" w:rsidRDefault="00E65A61" w:rsidP="00A56A05">
            <w:pPr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Modul</w:t>
            </w:r>
          </w:p>
        </w:tc>
      </w:tr>
    </w:tbl>
    <w:p w14:paraId="4E0D0F45" w14:textId="77777777" w:rsidR="00197206" w:rsidRPr="00A56A05" w:rsidRDefault="00197206" w:rsidP="00A56A05">
      <w:pPr>
        <w:spacing w:before="80" w:after="40" w:line="240" w:lineRule="auto"/>
        <w:jc w:val="center"/>
        <w:rPr>
          <w:sz w:val="28"/>
          <w:szCs w:val="28"/>
        </w:rPr>
      </w:pPr>
      <w:r w:rsidRPr="00A56A05">
        <w:rPr>
          <w:rStyle w:val="HTMLCode"/>
          <w:rFonts w:asciiTheme="minorHAnsi" w:eastAsiaTheme="minorHAnsi" w:hAnsiTheme="minorHAnsi" w:cstheme="minorHAnsi"/>
          <w:sz w:val="28"/>
          <w:szCs w:val="28"/>
        </w:rPr>
        <w:t>Speciální proměnné</w:t>
      </w:r>
    </w:p>
    <w:tbl>
      <w:tblPr>
        <w:tblStyle w:val="TableGrid"/>
        <w:tblW w:w="4531" w:type="dxa"/>
        <w:tblLook w:val="04A0" w:firstRow="1" w:lastRow="0" w:firstColumn="1" w:lastColumn="0" w:noHBand="0" w:noVBand="1"/>
      </w:tblPr>
      <w:tblGrid>
        <w:gridCol w:w="1838"/>
        <w:gridCol w:w="2693"/>
      </w:tblGrid>
      <w:tr w:rsidR="00A56A05" w:rsidRPr="00A56A05" w14:paraId="2C923932" w14:textId="77777777" w:rsidTr="002B6CFE">
        <w:tc>
          <w:tcPr>
            <w:tcW w:w="1838" w:type="dxa"/>
          </w:tcPr>
          <w:p w14:paraId="660FAF71" w14:textId="77777777" w:rsidR="00FD1531" w:rsidRPr="00A56A05" w:rsidRDefault="00000000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hyperlink r:id="rId26" w:anchor=".24fa.2C_.24fs_and_.24fn" w:history="1">
              <w:r w:rsidR="00FD1531" w:rsidRPr="00A56A05">
                <w:rPr>
                  <w:rFonts w:eastAsia="Times New Roman" w:cstheme="minorHAnsi"/>
                  <w:sz w:val="24"/>
                  <w:szCs w:val="24"/>
                  <w:lang w:eastAsia="cs-CZ"/>
                </w:rPr>
                <w:t>$fn</w:t>
              </w:r>
            </w:hyperlink>
          </w:p>
        </w:tc>
        <w:tc>
          <w:tcPr>
            <w:tcW w:w="2693" w:type="dxa"/>
          </w:tcPr>
          <w:p w14:paraId="02CA790A" w14:textId="77777777" w:rsidR="00FD1531" w:rsidRPr="00A56A05" w:rsidRDefault="00070838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Počet stěn na 360°</w:t>
            </w:r>
          </w:p>
        </w:tc>
      </w:tr>
    </w:tbl>
    <w:p w14:paraId="00A8EE5D" w14:textId="77777777" w:rsidR="000F3D76" w:rsidRPr="00A56A05" w:rsidRDefault="0011749F" w:rsidP="00A56A05">
      <w:pPr>
        <w:spacing w:before="80" w:after="40" w:line="240" w:lineRule="auto"/>
        <w:jc w:val="center"/>
        <w:rPr>
          <w:sz w:val="28"/>
          <w:szCs w:val="28"/>
          <w:lang w:eastAsia="cs-CZ"/>
        </w:rPr>
      </w:pPr>
      <w:r w:rsidRPr="00A56A05">
        <w:rPr>
          <w:sz w:val="28"/>
          <w:szCs w:val="28"/>
          <w:lang w:eastAsia="cs-CZ"/>
        </w:rPr>
        <w:t>Speciální znaky</w:t>
      </w:r>
    </w:p>
    <w:tbl>
      <w:tblPr>
        <w:tblStyle w:val="TableGrid"/>
        <w:tblW w:w="4531" w:type="dxa"/>
        <w:tblLook w:val="04A0" w:firstRow="1" w:lastRow="0" w:firstColumn="1" w:lastColumn="0" w:noHBand="0" w:noVBand="1"/>
      </w:tblPr>
      <w:tblGrid>
        <w:gridCol w:w="1838"/>
        <w:gridCol w:w="2693"/>
      </w:tblGrid>
      <w:tr w:rsidR="00A56A05" w:rsidRPr="00A56A05" w14:paraId="28FB29BD" w14:textId="77777777" w:rsidTr="002B6CFE">
        <w:tc>
          <w:tcPr>
            <w:tcW w:w="1838" w:type="dxa"/>
          </w:tcPr>
          <w:p w14:paraId="6BCD1CEE" w14:textId="77777777" w:rsidR="009019CC" w:rsidRPr="00A56A05" w:rsidRDefault="00000000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hyperlink r:id="rId27" w:anchor="Disable_Modifier" w:history="1">
              <w:r w:rsidR="009019CC" w:rsidRPr="00A56A05">
                <w:rPr>
                  <w:rFonts w:eastAsia="Times New Roman" w:cstheme="minorHAnsi"/>
                  <w:sz w:val="24"/>
                  <w:szCs w:val="24"/>
                  <w:lang w:eastAsia="cs-CZ"/>
                </w:rPr>
                <w:t>*</w:t>
              </w:r>
            </w:hyperlink>
          </w:p>
        </w:tc>
        <w:tc>
          <w:tcPr>
            <w:tcW w:w="2693" w:type="dxa"/>
          </w:tcPr>
          <w:p w14:paraId="36DBCAAD" w14:textId="77777777" w:rsidR="009019CC" w:rsidRPr="00A56A05" w:rsidRDefault="007611CA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Zakázat/vypnout</w:t>
            </w:r>
          </w:p>
        </w:tc>
      </w:tr>
      <w:tr w:rsidR="00A56A05" w:rsidRPr="00A56A05" w14:paraId="521AE9E0" w14:textId="77777777" w:rsidTr="002B6CFE">
        <w:tc>
          <w:tcPr>
            <w:tcW w:w="1838" w:type="dxa"/>
          </w:tcPr>
          <w:p w14:paraId="467CF7CC" w14:textId="77777777" w:rsidR="009019CC" w:rsidRPr="00A56A05" w:rsidRDefault="00000000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hyperlink r:id="rId28" w:anchor="Root_Modifier" w:history="1">
              <w:r w:rsidR="009019CC" w:rsidRPr="00A56A05">
                <w:rPr>
                  <w:rFonts w:eastAsia="Times New Roman" w:cstheme="minorHAnsi"/>
                  <w:sz w:val="24"/>
                  <w:szCs w:val="24"/>
                  <w:lang w:eastAsia="cs-CZ"/>
                </w:rPr>
                <w:t>!</w:t>
              </w:r>
            </w:hyperlink>
          </w:p>
        </w:tc>
        <w:tc>
          <w:tcPr>
            <w:tcW w:w="2693" w:type="dxa"/>
          </w:tcPr>
          <w:p w14:paraId="433B3988" w14:textId="77777777" w:rsidR="009019CC" w:rsidRPr="00A56A05" w:rsidRDefault="00D85EA0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Ukázat pouze </w:t>
            </w:r>
            <w:r w:rsidR="007611CA"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danou část</w:t>
            </w:r>
          </w:p>
        </w:tc>
      </w:tr>
      <w:tr w:rsidR="00A56A05" w:rsidRPr="00A56A05" w14:paraId="5BFB8398" w14:textId="77777777" w:rsidTr="002B6CFE">
        <w:tc>
          <w:tcPr>
            <w:tcW w:w="1838" w:type="dxa"/>
          </w:tcPr>
          <w:p w14:paraId="6D8B1D8C" w14:textId="77777777" w:rsidR="009019CC" w:rsidRPr="00A56A05" w:rsidRDefault="00000000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hyperlink r:id="rId29" w:anchor="Debug_Modifier" w:history="1">
              <w:r w:rsidR="009019CC" w:rsidRPr="00A56A05">
                <w:rPr>
                  <w:rFonts w:eastAsia="Times New Roman" w:cstheme="minorHAnsi"/>
                  <w:sz w:val="24"/>
                  <w:szCs w:val="24"/>
                  <w:lang w:eastAsia="cs-CZ"/>
                </w:rPr>
                <w:t>#</w:t>
              </w:r>
            </w:hyperlink>
          </w:p>
        </w:tc>
        <w:tc>
          <w:tcPr>
            <w:tcW w:w="2693" w:type="dxa"/>
          </w:tcPr>
          <w:p w14:paraId="0CF988A3" w14:textId="77777777" w:rsidR="009019CC" w:rsidRPr="00A56A05" w:rsidRDefault="00106F94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Zvýraznit</w:t>
            </w:r>
          </w:p>
        </w:tc>
      </w:tr>
      <w:tr w:rsidR="00A56A05" w:rsidRPr="00A56A05" w14:paraId="3A7EE145" w14:textId="77777777" w:rsidTr="002B6CFE">
        <w:tc>
          <w:tcPr>
            <w:tcW w:w="1838" w:type="dxa"/>
          </w:tcPr>
          <w:p w14:paraId="5AF448C4" w14:textId="77777777" w:rsidR="009019CC" w:rsidRPr="00A56A05" w:rsidRDefault="00000000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hyperlink r:id="rId30" w:anchor="Background_Modifier" w:history="1">
              <w:r w:rsidR="009019CC" w:rsidRPr="00A56A05">
                <w:rPr>
                  <w:rFonts w:eastAsia="Times New Roman" w:cstheme="minorHAnsi"/>
                  <w:sz w:val="24"/>
                  <w:szCs w:val="24"/>
                  <w:lang w:eastAsia="cs-CZ"/>
                </w:rPr>
                <w:t>%</w:t>
              </w:r>
            </w:hyperlink>
          </w:p>
        </w:tc>
        <w:tc>
          <w:tcPr>
            <w:tcW w:w="2693" w:type="dxa"/>
          </w:tcPr>
          <w:p w14:paraId="68986C47" w14:textId="77777777" w:rsidR="009019CC" w:rsidRPr="00A56A05" w:rsidRDefault="00106F94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Průhledné</w:t>
            </w:r>
          </w:p>
        </w:tc>
      </w:tr>
    </w:tbl>
    <w:p w14:paraId="3094E91C" w14:textId="77777777" w:rsidR="00B312B2" w:rsidRPr="00A56A05" w:rsidRDefault="00213012" w:rsidP="00A56A05">
      <w:pPr>
        <w:spacing w:after="40" w:line="240" w:lineRule="auto"/>
        <w:jc w:val="center"/>
        <w:rPr>
          <w:sz w:val="28"/>
          <w:szCs w:val="28"/>
        </w:rPr>
      </w:pPr>
      <w:r w:rsidRPr="00A56A05">
        <w:rPr>
          <w:rStyle w:val="HTMLCode"/>
          <w:rFonts w:asciiTheme="minorHAnsi" w:eastAsiaTheme="minorHAnsi" w:hAnsiTheme="minorHAnsi" w:cstheme="minorHAnsi"/>
          <w:sz w:val="28"/>
          <w:szCs w:val="28"/>
        </w:rPr>
        <w:t>Podmínky a cykly</w:t>
      </w:r>
    </w:p>
    <w:tbl>
      <w:tblPr>
        <w:tblStyle w:val="TableGrid"/>
        <w:tblW w:w="4531" w:type="dxa"/>
        <w:tblLook w:val="04A0" w:firstRow="1" w:lastRow="0" w:firstColumn="1" w:lastColumn="0" w:noHBand="0" w:noVBand="1"/>
      </w:tblPr>
      <w:tblGrid>
        <w:gridCol w:w="2446"/>
        <w:gridCol w:w="2085"/>
      </w:tblGrid>
      <w:tr w:rsidR="00A56A05" w:rsidRPr="00A56A05" w14:paraId="46171427" w14:textId="77777777" w:rsidTr="008135E4">
        <w:tc>
          <w:tcPr>
            <w:tcW w:w="2446" w:type="dxa"/>
          </w:tcPr>
          <w:p w14:paraId="5BBFB73B" w14:textId="77777777" w:rsidR="00E16E8E" w:rsidRPr="00A56A05" w:rsidRDefault="00E16E8E" w:rsidP="00A56A05">
            <w:pPr>
              <w:rPr>
                <w:rFonts w:cstheme="minorHAnsi"/>
                <w:sz w:val="24"/>
                <w:szCs w:val="24"/>
                <w:shd w:val="clear" w:color="auto" w:fill="FFFFDD"/>
              </w:rPr>
            </w:pPr>
            <w:r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if (...) { ... }</w:t>
            </w:r>
          </w:p>
        </w:tc>
        <w:tc>
          <w:tcPr>
            <w:tcW w:w="2085" w:type="dxa"/>
          </w:tcPr>
          <w:p w14:paraId="64E52707" w14:textId="77777777" w:rsidR="00E16E8E" w:rsidRPr="00A56A05" w:rsidRDefault="00207290" w:rsidP="00A56A05">
            <w:pPr>
              <w:rPr>
                <w:rFonts w:cstheme="minorHAnsi"/>
                <w:sz w:val="24"/>
                <w:szCs w:val="24"/>
                <w:shd w:val="clear" w:color="auto" w:fill="FFFFDD"/>
              </w:rPr>
            </w:pPr>
            <w:r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Podmínka</w:t>
            </w:r>
          </w:p>
        </w:tc>
      </w:tr>
      <w:tr w:rsidR="00A56A05" w:rsidRPr="00A56A05" w14:paraId="2002BA2B" w14:textId="77777777" w:rsidTr="008135E4">
        <w:tc>
          <w:tcPr>
            <w:tcW w:w="2446" w:type="dxa"/>
          </w:tcPr>
          <w:p w14:paraId="7E6D097C" w14:textId="77777777" w:rsidR="00E16E8E" w:rsidRPr="00A56A05" w:rsidRDefault="00000000" w:rsidP="00A56A05">
            <w:pPr>
              <w:rPr>
                <w:rFonts w:cstheme="minorHAnsi"/>
                <w:sz w:val="24"/>
                <w:szCs w:val="24"/>
              </w:rPr>
            </w:pPr>
            <w:hyperlink r:id="rId31" w:anchor="For_Loop" w:history="1">
              <w:r w:rsidR="00127B78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for</w:t>
              </w:r>
            </w:hyperlink>
            <w:r w:rsidR="001F133D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 (i</w:t>
            </w:r>
            <w:r w:rsidR="001F133D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  <w:lang w:val="en-GB"/>
              </w:rPr>
              <w:t>=</w:t>
            </w:r>
            <w:r w:rsidR="00127B78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[</w:t>
            </w:r>
            <w:r w:rsidR="00207290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počátek</w:t>
            </w:r>
            <w:r w:rsidR="00127B78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:</w:t>
            </w:r>
            <w:r w:rsidR="00207290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konec</w:t>
            </w:r>
            <w:r w:rsidR="00127B78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>]) { … }</w:t>
            </w:r>
          </w:p>
        </w:tc>
        <w:tc>
          <w:tcPr>
            <w:tcW w:w="2085" w:type="dxa"/>
          </w:tcPr>
          <w:p w14:paraId="3811DAC6" w14:textId="77777777" w:rsidR="00E16E8E" w:rsidRPr="00A56A05" w:rsidRDefault="00207290" w:rsidP="00A56A05">
            <w:pPr>
              <w:rPr>
                <w:rFonts w:cstheme="minorHAnsi"/>
                <w:sz w:val="24"/>
                <w:szCs w:val="24"/>
                <w:shd w:val="clear" w:color="auto" w:fill="FFFFDD"/>
              </w:rPr>
            </w:pPr>
            <w:r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Cyklus s daným počátkem a koncem</w:t>
            </w:r>
          </w:p>
        </w:tc>
      </w:tr>
      <w:tr w:rsidR="00A56A05" w:rsidRPr="00A56A05" w14:paraId="32B5C0F0" w14:textId="77777777" w:rsidTr="008135E4">
        <w:tc>
          <w:tcPr>
            <w:tcW w:w="2446" w:type="dxa"/>
          </w:tcPr>
          <w:p w14:paraId="23ACCE1A" w14:textId="77777777" w:rsidR="00E16E8E" w:rsidRPr="00A56A05" w:rsidRDefault="00000000" w:rsidP="00A56A05">
            <w:pPr>
              <w:rPr>
                <w:rFonts w:cstheme="minorHAnsi"/>
                <w:sz w:val="24"/>
                <w:szCs w:val="24"/>
                <w:shd w:val="clear" w:color="auto" w:fill="FFFFDD"/>
              </w:rPr>
            </w:pPr>
            <w:hyperlink r:id="rId32" w:anchor="For_Loop" w:history="1">
              <w:r w:rsidR="00F60FC3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  <w:shd w:val="clear" w:color="auto" w:fill="FFFFDD"/>
                </w:rPr>
                <w:t>for</w:t>
              </w:r>
            </w:hyperlink>
            <w:r w:rsidR="00F60FC3"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 (i = [</w:t>
            </w:r>
            <w:r w:rsidR="00CE0278"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k</w:t>
            </w:r>
            <w:r w:rsidR="00207290" w:rsidRPr="00A56A05">
              <w:rPr>
                <w:rFonts w:cstheme="minorHAnsi"/>
                <w:sz w:val="24"/>
                <w:szCs w:val="24"/>
                <w:shd w:val="clear" w:color="auto" w:fill="FFFFDD"/>
                <w:vertAlign w:val="subscript"/>
              </w:rPr>
              <w:t>1</w:t>
            </w:r>
            <w:r w:rsidR="00CE0278"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,k</w:t>
            </w:r>
            <w:r w:rsidR="00207290" w:rsidRPr="00A56A05">
              <w:rPr>
                <w:rFonts w:cstheme="minorHAnsi"/>
                <w:sz w:val="24"/>
                <w:szCs w:val="24"/>
                <w:shd w:val="clear" w:color="auto" w:fill="FFFFDD"/>
                <w:vertAlign w:val="subscript"/>
              </w:rPr>
              <w:t>2</w:t>
            </w:r>
            <w:r w:rsidR="00F60FC3"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,</w:t>
            </w:r>
            <w:r w:rsidR="00CE0278"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k</w:t>
            </w:r>
            <w:r w:rsidR="00207290" w:rsidRPr="00A56A05">
              <w:rPr>
                <w:rFonts w:cstheme="minorHAnsi"/>
                <w:sz w:val="24"/>
                <w:szCs w:val="24"/>
                <w:shd w:val="clear" w:color="auto" w:fill="FFFFDD"/>
                <w:vertAlign w:val="subscript"/>
              </w:rPr>
              <w:t>3</w:t>
            </w:r>
            <w:r w:rsidR="00F60FC3"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]){ … }</w:t>
            </w:r>
          </w:p>
        </w:tc>
        <w:tc>
          <w:tcPr>
            <w:tcW w:w="2085" w:type="dxa"/>
          </w:tcPr>
          <w:p w14:paraId="376B840D" w14:textId="77777777" w:rsidR="00E16E8E" w:rsidRPr="00A56A05" w:rsidRDefault="00207290" w:rsidP="00A56A05">
            <w:pPr>
              <w:rPr>
                <w:rFonts w:cstheme="minorHAnsi"/>
                <w:sz w:val="24"/>
                <w:szCs w:val="24"/>
                <w:shd w:val="clear" w:color="auto" w:fill="FFFFDD"/>
              </w:rPr>
            </w:pPr>
            <w:r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Cyklus s danými kroky</w:t>
            </w:r>
            <w:r w:rsidR="000F7720" w:rsidRPr="00A56A05">
              <w:rPr>
                <w:rFonts w:cstheme="minorHAnsi"/>
                <w:sz w:val="24"/>
                <w:szCs w:val="24"/>
                <w:shd w:val="clear" w:color="auto" w:fill="FFFFDD"/>
              </w:rPr>
              <w:t xml:space="preserve"> (n</w:t>
            </w:r>
            <w:r w:rsidR="000F7720" w:rsidRPr="00A56A05">
              <w:rPr>
                <w:rFonts w:cstheme="minorHAnsi"/>
                <w:sz w:val="24"/>
                <w:szCs w:val="24"/>
                <w:shd w:val="clear" w:color="auto" w:fill="FFFFDD"/>
                <w:vertAlign w:val="subscript"/>
              </w:rPr>
              <w:t>1</w:t>
            </w:r>
            <w:r w:rsidR="000F7720"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,n</w:t>
            </w:r>
            <w:r w:rsidR="000F7720" w:rsidRPr="00A56A05">
              <w:rPr>
                <w:rFonts w:cstheme="minorHAnsi"/>
                <w:sz w:val="24"/>
                <w:szCs w:val="24"/>
                <w:shd w:val="clear" w:color="auto" w:fill="FFFFDD"/>
                <w:vertAlign w:val="subscript"/>
              </w:rPr>
              <w:t>2</w:t>
            </w:r>
            <w:r w:rsidR="000F7720"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,...,n</w:t>
            </w:r>
            <w:r w:rsidR="000F7720" w:rsidRPr="00A56A05">
              <w:rPr>
                <w:rFonts w:cstheme="minorHAnsi"/>
                <w:sz w:val="24"/>
                <w:szCs w:val="24"/>
                <w:shd w:val="clear" w:color="auto" w:fill="FFFFDD"/>
                <w:vertAlign w:val="subscript"/>
              </w:rPr>
              <w:t>n</w:t>
            </w:r>
            <w:r w:rsidR="000F7720" w:rsidRPr="00A56A05">
              <w:rPr>
                <w:rFonts w:cstheme="minorHAnsi"/>
                <w:sz w:val="24"/>
                <w:szCs w:val="24"/>
                <w:shd w:val="clear" w:color="auto" w:fill="FFFFDD"/>
              </w:rPr>
              <w:t>)</w:t>
            </w:r>
          </w:p>
        </w:tc>
      </w:tr>
    </w:tbl>
    <w:p w14:paraId="01B78558" w14:textId="77777777" w:rsidR="005E5B46" w:rsidRPr="00A56A05" w:rsidRDefault="005E5B46" w:rsidP="00A56A05">
      <w:pPr>
        <w:spacing w:before="80" w:after="40" w:line="240" w:lineRule="auto"/>
        <w:jc w:val="center"/>
        <w:rPr>
          <w:sz w:val="28"/>
          <w:szCs w:val="28"/>
          <w:shd w:val="clear" w:color="auto" w:fill="FFFFDD"/>
        </w:rPr>
      </w:pPr>
    </w:p>
    <w:p w14:paraId="78831F63" w14:textId="77777777" w:rsidR="000F3D76" w:rsidRPr="00A56A05" w:rsidRDefault="003B42FC" w:rsidP="00A56A05">
      <w:pPr>
        <w:spacing w:before="80" w:after="40" w:line="240" w:lineRule="auto"/>
        <w:jc w:val="center"/>
        <w:rPr>
          <w:sz w:val="28"/>
          <w:szCs w:val="28"/>
          <w:shd w:val="clear" w:color="auto" w:fill="FFFFDD"/>
        </w:rPr>
      </w:pPr>
      <w:r w:rsidRPr="00A56A05">
        <w:rPr>
          <w:sz w:val="28"/>
          <w:szCs w:val="28"/>
          <w:shd w:val="clear" w:color="auto" w:fill="FFFFDD"/>
        </w:rPr>
        <w:t>Matematické funkce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093"/>
      </w:tblGrid>
      <w:tr w:rsidR="00A56A05" w:rsidRPr="00A56A05" w14:paraId="285AC126" w14:textId="77777777" w:rsidTr="002E67D2">
        <w:tc>
          <w:tcPr>
            <w:tcW w:w="2093" w:type="dxa"/>
          </w:tcPr>
          <w:p w14:paraId="59580F6D" w14:textId="77777777" w:rsidR="002E67D2" w:rsidRPr="00A56A05" w:rsidRDefault="00000000" w:rsidP="00A56A05">
            <w:pPr>
              <w:rPr>
                <w:rFonts w:cstheme="minorHAnsi"/>
                <w:sz w:val="24"/>
                <w:szCs w:val="24"/>
              </w:rPr>
            </w:pPr>
            <w:hyperlink r:id="rId33" w:anchor="abs" w:history="1">
              <w:r w:rsidR="002E67D2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abs</w:t>
              </w:r>
            </w:hyperlink>
          </w:p>
        </w:tc>
        <w:tc>
          <w:tcPr>
            <w:tcW w:w="2093" w:type="dxa"/>
          </w:tcPr>
          <w:p w14:paraId="2254C01C" w14:textId="77777777" w:rsidR="002E67D2" w:rsidRPr="00A56A05" w:rsidRDefault="009F70E9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Absolutní hondota</w:t>
            </w:r>
          </w:p>
        </w:tc>
      </w:tr>
      <w:tr w:rsidR="00A56A05" w:rsidRPr="00A56A05" w14:paraId="7B952241" w14:textId="77777777" w:rsidTr="002E67D2">
        <w:tc>
          <w:tcPr>
            <w:tcW w:w="2093" w:type="dxa"/>
          </w:tcPr>
          <w:p w14:paraId="3CB09384" w14:textId="77777777" w:rsidR="002E67D2" w:rsidRPr="00A56A05" w:rsidRDefault="00000000" w:rsidP="00A56A05">
            <w:pPr>
              <w:rPr>
                <w:rFonts w:cstheme="minorHAnsi"/>
                <w:sz w:val="24"/>
                <w:szCs w:val="24"/>
              </w:rPr>
            </w:pPr>
            <w:hyperlink r:id="rId34" w:anchor="sin" w:history="1">
              <w:r w:rsidR="002E67D2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sin</w:t>
              </w:r>
            </w:hyperlink>
            <w:r w:rsidR="002E67D2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 xml:space="preserve">, </w:t>
            </w:r>
            <w:hyperlink r:id="rId35" w:anchor="cos" w:history="1">
              <w:r w:rsidR="002E67D2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cos</w:t>
              </w:r>
            </w:hyperlink>
            <w:r w:rsidR="002E67D2" w:rsidRPr="00A56A05">
              <w:rPr>
                <w:rStyle w:val="HTMLCode"/>
                <w:rFonts w:asciiTheme="minorHAnsi" w:eastAsiaTheme="minorHAnsi" w:hAnsiTheme="minorHAnsi" w:cstheme="minorHAnsi"/>
                <w:sz w:val="24"/>
                <w:szCs w:val="24"/>
              </w:rPr>
              <w:t xml:space="preserve">, </w:t>
            </w:r>
            <w:hyperlink r:id="rId36" w:anchor="tan" w:history="1">
              <w:r w:rsidR="002E67D2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tan</w:t>
              </w:r>
            </w:hyperlink>
          </w:p>
        </w:tc>
        <w:tc>
          <w:tcPr>
            <w:tcW w:w="2093" w:type="dxa"/>
          </w:tcPr>
          <w:p w14:paraId="5D17F815" w14:textId="77777777" w:rsidR="002E67D2" w:rsidRPr="00A56A05" w:rsidRDefault="002E67D2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A56A05" w:rsidRPr="00A56A05" w14:paraId="0D474DE3" w14:textId="77777777" w:rsidTr="002E67D2">
        <w:tc>
          <w:tcPr>
            <w:tcW w:w="2093" w:type="dxa"/>
          </w:tcPr>
          <w:p w14:paraId="235015A5" w14:textId="77777777" w:rsidR="002E67D2" w:rsidRPr="00A56A05" w:rsidRDefault="00000000" w:rsidP="00A56A05">
            <w:pPr>
              <w:rPr>
                <w:rFonts w:cstheme="minorHAnsi"/>
                <w:sz w:val="24"/>
                <w:szCs w:val="24"/>
              </w:rPr>
            </w:pPr>
            <w:hyperlink r:id="rId37" w:anchor="floor" w:history="1">
              <w:r w:rsidR="002E67D2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floor</w:t>
              </w:r>
            </w:hyperlink>
          </w:p>
        </w:tc>
        <w:tc>
          <w:tcPr>
            <w:tcW w:w="2093" w:type="dxa"/>
          </w:tcPr>
          <w:p w14:paraId="525B227F" w14:textId="77777777" w:rsidR="002E67D2" w:rsidRPr="00A56A05" w:rsidRDefault="009F70E9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Zaokrouhlení dolů</w:t>
            </w:r>
          </w:p>
        </w:tc>
      </w:tr>
      <w:tr w:rsidR="00A56A05" w:rsidRPr="00A56A05" w14:paraId="7AB997F1" w14:textId="77777777" w:rsidTr="002E67D2">
        <w:tc>
          <w:tcPr>
            <w:tcW w:w="2093" w:type="dxa"/>
          </w:tcPr>
          <w:p w14:paraId="0383B896" w14:textId="77777777" w:rsidR="002E67D2" w:rsidRPr="00A56A05" w:rsidRDefault="00000000" w:rsidP="00A56A05">
            <w:pPr>
              <w:rPr>
                <w:rFonts w:cstheme="minorHAnsi"/>
                <w:sz w:val="24"/>
                <w:szCs w:val="24"/>
              </w:rPr>
            </w:pPr>
            <w:hyperlink r:id="rId38" w:anchor="round" w:history="1">
              <w:r w:rsidR="00A31B36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round</w:t>
              </w:r>
            </w:hyperlink>
          </w:p>
        </w:tc>
        <w:tc>
          <w:tcPr>
            <w:tcW w:w="2093" w:type="dxa"/>
          </w:tcPr>
          <w:p w14:paraId="6F4D1207" w14:textId="77777777" w:rsidR="002E67D2" w:rsidRPr="00A56A05" w:rsidRDefault="009F70E9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Zaokrouhlení</w:t>
            </w:r>
          </w:p>
        </w:tc>
      </w:tr>
      <w:tr w:rsidR="00A56A05" w:rsidRPr="00A56A05" w14:paraId="100DB257" w14:textId="77777777" w:rsidTr="002E67D2">
        <w:tc>
          <w:tcPr>
            <w:tcW w:w="2093" w:type="dxa"/>
          </w:tcPr>
          <w:p w14:paraId="3D06ED11" w14:textId="77777777" w:rsidR="002E67D2" w:rsidRPr="00A56A05" w:rsidRDefault="00000000" w:rsidP="00A56A05">
            <w:pPr>
              <w:rPr>
                <w:rFonts w:cstheme="minorHAnsi"/>
                <w:sz w:val="24"/>
                <w:szCs w:val="24"/>
              </w:rPr>
            </w:pPr>
            <w:hyperlink r:id="rId39" w:anchor="ceil" w:history="1">
              <w:r w:rsidR="0089010C" w:rsidRPr="00A56A05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ceil</w:t>
              </w:r>
            </w:hyperlink>
          </w:p>
        </w:tc>
        <w:tc>
          <w:tcPr>
            <w:tcW w:w="2093" w:type="dxa"/>
          </w:tcPr>
          <w:p w14:paraId="4DC16A09" w14:textId="77777777" w:rsidR="002E67D2" w:rsidRPr="00A56A05" w:rsidRDefault="009F70E9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Zaokrouhlení nahoru</w:t>
            </w:r>
          </w:p>
        </w:tc>
      </w:tr>
    </w:tbl>
    <w:p w14:paraId="787F69A0" w14:textId="77777777" w:rsidR="0011749F" w:rsidRPr="00A56A05" w:rsidRDefault="000D32D4" w:rsidP="00A56A05">
      <w:pPr>
        <w:spacing w:before="80" w:after="40" w:line="240" w:lineRule="auto"/>
        <w:jc w:val="center"/>
        <w:rPr>
          <w:rFonts w:eastAsia="Times New Roman" w:cstheme="minorHAnsi"/>
          <w:sz w:val="28"/>
          <w:szCs w:val="24"/>
          <w:lang w:eastAsia="cs-CZ"/>
        </w:rPr>
      </w:pPr>
      <w:r w:rsidRPr="00A56A05">
        <w:rPr>
          <w:rFonts w:eastAsia="Times New Roman" w:cstheme="minorHAnsi"/>
          <w:sz w:val="28"/>
          <w:szCs w:val="24"/>
          <w:lang w:eastAsia="cs-CZ"/>
        </w:rPr>
        <w:t>Klávesové zkratky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093"/>
      </w:tblGrid>
      <w:tr w:rsidR="00A56A05" w:rsidRPr="00A56A05" w14:paraId="1BA44DE8" w14:textId="77777777" w:rsidTr="00EC4526">
        <w:tc>
          <w:tcPr>
            <w:tcW w:w="2093" w:type="dxa"/>
          </w:tcPr>
          <w:p w14:paraId="4B041DE7" w14:textId="77777777"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val="en-GB"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val="en-GB" w:eastAsia="cs-CZ"/>
              </w:rPr>
              <w:t>&lt;&gt;</w:t>
            </w:r>
          </w:p>
        </w:tc>
        <w:tc>
          <w:tcPr>
            <w:tcW w:w="2093" w:type="dxa"/>
          </w:tcPr>
          <w:p w14:paraId="77FC0DA4" w14:textId="77777777"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Alt Gr + , / .</w:t>
            </w:r>
          </w:p>
        </w:tc>
      </w:tr>
      <w:tr w:rsidR="00A56A05" w:rsidRPr="00A56A05" w14:paraId="733C8254" w14:textId="77777777" w:rsidTr="00EC4526">
        <w:tc>
          <w:tcPr>
            <w:tcW w:w="2093" w:type="dxa"/>
          </w:tcPr>
          <w:p w14:paraId="094D848B" w14:textId="77777777"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[ ]</w:t>
            </w:r>
          </w:p>
        </w:tc>
        <w:tc>
          <w:tcPr>
            <w:tcW w:w="2093" w:type="dxa"/>
          </w:tcPr>
          <w:p w14:paraId="7DE27201" w14:textId="77777777"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Alt Gr + F/G</w:t>
            </w:r>
          </w:p>
        </w:tc>
      </w:tr>
      <w:tr w:rsidR="00A56A05" w:rsidRPr="00A56A05" w14:paraId="567619BE" w14:textId="77777777" w:rsidTr="00EC4526">
        <w:tc>
          <w:tcPr>
            <w:tcW w:w="2093" w:type="dxa"/>
          </w:tcPr>
          <w:p w14:paraId="7360B4FE" w14:textId="77777777"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{ }</w:t>
            </w:r>
          </w:p>
        </w:tc>
        <w:tc>
          <w:tcPr>
            <w:tcW w:w="2093" w:type="dxa"/>
          </w:tcPr>
          <w:p w14:paraId="600C6471" w14:textId="77777777"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Alt Gr + B/N</w:t>
            </w:r>
          </w:p>
        </w:tc>
      </w:tr>
      <w:tr w:rsidR="00A56A05" w:rsidRPr="00A56A05" w14:paraId="4274C38A" w14:textId="77777777" w:rsidTr="00EC4526">
        <w:tc>
          <w:tcPr>
            <w:tcW w:w="2093" w:type="dxa"/>
          </w:tcPr>
          <w:p w14:paraId="0BC66DEF" w14:textId="77777777"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$</w:t>
            </w:r>
          </w:p>
        </w:tc>
        <w:tc>
          <w:tcPr>
            <w:tcW w:w="2093" w:type="dxa"/>
          </w:tcPr>
          <w:p w14:paraId="5674307B" w14:textId="77777777"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val="en-GB"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Alt Gr + ů</w:t>
            </w:r>
          </w:p>
        </w:tc>
      </w:tr>
      <w:tr w:rsidR="00A56A05" w:rsidRPr="00A56A05" w14:paraId="15E19407" w14:textId="77777777" w:rsidTr="00EC4526">
        <w:tc>
          <w:tcPr>
            <w:tcW w:w="2093" w:type="dxa"/>
          </w:tcPr>
          <w:p w14:paraId="147E4B58" w14:textId="77777777"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#</w:t>
            </w:r>
          </w:p>
        </w:tc>
        <w:tc>
          <w:tcPr>
            <w:tcW w:w="2093" w:type="dxa"/>
          </w:tcPr>
          <w:p w14:paraId="4C1D2A03" w14:textId="77777777"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Alt Gr + X</w:t>
            </w:r>
          </w:p>
        </w:tc>
      </w:tr>
      <w:tr w:rsidR="00A56A05" w:rsidRPr="00A56A05" w14:paraId="51AE4409" w14:textId="77777777" w:rsidTr="00EC4526">
        <w:tc>
          <w:tcPr>
            <w:tcW w:w="2093" w:type="dxa"/>
          </w:tcPr>
          <w:p w14:paraId="09F88958" w14:textId="77777777"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093" w:type="dxa"/>
          </w:tcPr>
          <w:p w14:paraId="1EB99C4F" w14:textId="77777777"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Shift + =</w:t>
            </w:r>
          </w:p>
        </w:tc>
      </w:tr>
      <w:tr w:rsidR="00A56A05" w:rsidRPr="00A56A05" w14:paraId="2E2467FE" w14:textId="77777777" w:rsidTr="00EC4526">
        <w:tc>
          <w:tcPr>
            <w:tcW w:w="2093" w:type="dxa"/>
          </w:tcPr>
          <w:p w14:paraId="2574F619" w14:textId="77777777"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;</w:t>
            </w:r>
          </w:p>
        </w:tc>
        <w:tc>
          <w:tcPr>
            <w:tcW w:w="2093" w:type="dxa"/>
          </w:tcPr>
          <w:p w14:paraId="1311D4FB" w14:textId="77777777" w:rsidR="00EC4526" w:rsidRPr="00A56A05" w:rsidRDefault="00EC4526" w:rsidP="00A56A05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56A05">
              <w:rPr>
                <w:rFonts w:eastAsia="Times New Roman" w:cstheme="minorHAnsi"/>
                <w:sz w:val="24"/>
                <w:szCs w:val="24"/>
                <w:lang w:eastAsia="cs-CZ"/>
              </w:rPr>
              <w:t>Nad Tab</w:t>
            </w:r>
          </w:p>
        </w:tc>
      </w:tr>
    </w:tbl>
    <w:p w14:paraId="45B647B3" w14:textId="77777777" w:rsidR="000D32D4" w:rsidRPr="00A00673" w:rsidRDefault="00A00673" w:rsidP="00A00673">
      <w:pPr>
        <w:spacing w:before="80" w:after="40" w:line="240" w:lineRule="auto"/>
        <w:jc w:val="center"/>
        <w:rPr>
          <w:rFonts w:eastAsia="Times New Roman" w:cstheme="minorHAnsi"/>
          <w:sz w:val="28"/>
          <w:szCs w:val="24"/>
          <w:lang w:eastAsia="cs-CZ"/>
        </w:rPr>
      </w:pPr>
      <w:r>
        <w:rPr>
          <w:rFonts w:eastAsia="Times New Roman" w:cstheme="minorHAnsi"/>
          <w:sz w:val="28"/>
          <w:szCs w:val="24"/>
          <w:lang w:eastAsia="cs-CZ"/>
        </w:rPr>
        <w:t>Dokončování 3D modelu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1963"/>
      </w:tblGrid>
      <w:tr w:rsidR="00A00673" w14:paraId="59C67905" w14:textId="77777777" w:rsidTr="00580906">
        <w:tc>
          <w:tcPr>
            <w:tcW w:w="2223" w:type="dxa"/>
          </w:tcPr>
          <w:p w14:paraId="7CE9825A" w14:textId="77777777" w:rsidR="00A00673" w:rsidRDefault="00A00673" w:rsidP="00A56A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F5</w:t>
            </w:r>
          </w:p>
        </w:tc>
        <w:tc>
          <w:tcPr>
            <w:tcW w:w="1996" w:type="dxa"/>
          </w:tcPr>
          <w:p w14:paraId="253ABF37" w14:textId="77777777" w:rsidR="00A00673" w:rsidRDefault="00A00673" w:rsidP="00A56A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Aktualizování modelu</w:t>
            </w:r>
          </w:p>
        </w:tc>
      </w:tr>
      <w:tr w:rsidR="00A00673" w14:paraId="6AF02CD5" w14:textId="77777777" w:rsidTr="00580906">
        <w:tc>
          <w:tcPr>
            <w:tcW w:w="2223" w:type="dxa"/>
          </w:tcPr>
          <w:p w14:paraId="2E1D9F11" w14:textId="77777777" w:rsidR="00A00673" w:rsidRDefault="00A00673" w:rsidP="00A56A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F6</w:t>
            </w:r>
          </w:p>
        </w:tc>
        <w:tc>
          <w:tcPr>
            <w:tcW w:w="1996" w:type="dxa"/>
          </w:tcPr>
          <w:p w14:paraId="416C1862" w14:textId="77777777" w:rsidR="00A00673" w:rsidRDefault="00A00673" w:rsidP="00A56A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Finální vykreslení</w:t>
            </w:r>
          </w:p>
        </w:tc>
      </w:tr>
      <w:tr w:rsidR="00A00673" w14:paraId="66ED425E" w14:textId="77777777" w:rsidTr="00580906">
        <w:tc>
          <w:tcPr>
            <w:tcW w:w="2223" w:type="dxa"/>
          </w:tcPr>
          <w:p w14:paraId="1AF4E14A" w14:textId="77777777" w:rsidR="00414E25" w:rsidRDefault="00A00673" w:rsidP="00414E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F7</w:t>
            </w:r>
            <w:r w:rsidR="00414E25">
              <w:rPr>
                <w:rFonts w:cstheme="minorHAnsi"/>
                <w:sz w:val="24"/>
                <w:szCs w:val="24"/>
              </w:rPr>
              <w:t xml:space="preserve"> / Soubor&gt;Exportovat&gt;</w:t>
            </w:r>
          </w:p>
          <w:p w14:paraId="3F739BBD" w14:textId="77777777" w:rsidR="00A00673" w:rsidRDefault="00414E25" w:rsidP="00414E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Exportovat jako STL</w:t>
            </w:r>
          </w:p>
        </w:tc>
        <w:tc>
          <w:tcPr>
            <w:tcW w:w="1996" w:type="dxa"/>
          </w:tcPr>
          <w:p w14:paraId="512A82EB" w14:textId="77777777" w:rsidR="00A00673" w:rsidRDefault="00A00673" w:rsidP="00A56A0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Export do .stl (vhodný pro 3D tisk)</w:t>
            </w:r>
          </w:p>
        </w:tc>
      </w:tr>
    </w:tbl>
    <w:p w14:paraId="3717F78D" w14:textId="77777777" w:rsidR="00586A3D" w:rsidRPr="00586A3D" w:rsidRDefault="00586A3D" w:rsidP="00586A3D">
      <w:pPr>
        <w:spacing w:before="80" w:after="40" w:line="240" w:lineRule="auto"/>
        <w:jc w:val="center"/>
        <w:rPr>
          <w:rFonts w:eastAsia="Times New Roman" w:cstheme="minorHAnsi"/>
          <w:sz w:val="28"/>
          <w:szCs w:val="28"/>
          <w:lang w:eastAsia="cs-CZ"/>
        </w:rPr>
      </w:pPr>
      <w:r w:rsidRPr="00586A3D">
        <w:rPr>
          <w:rFonts w:cstheme="minorHAnsi"/>
          <w:sz w:val="28"/>
          <w:szCs w:val="28"/>
        </w:rPr>
        <w:t>Komentáře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1990"/>
      </w:tblGrid>
      <w:tr w:rsidR="00586A3D" w14:paraId="24EE2A3F" w14:textId="77777777" w:rsidTr="006C2A48">
        <w:tc>
          <w:tcPr>
            <w:tcW w:w="2223" w:type="dxa"/>
          </w:tcPr>
          <w:p w14:paraId="2D80A92D" w14:textId="77777777" w:rsidR="00586A3D" w:rsidRPr="00586A3D" w:rsidRDefault="00586A3D" w:rsidP="00586A3D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/* …  */</w:t>
            </w:r>
          </w:p>
        </w:tc>
        <w:tc>
          <w:tcPr>
            <w:tcW w:w="1996" w:type="dxa"/>
          </w:tcPr>
          <w:p w14:paraId="3BE6EBBB" w14:textId="77777777" w:rsidR="00586A3D" w:rsidRDefault="000F1853" w:rsidP="006C2A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Víceřádkový komentář</w:t>
            </w:r>
          </w:p>
        </w:tc>
      </w:tr>
      <w:tr w:rsidR="00586A3D" w14:paraId="2D634DE9" w14:textId="77777777" w:rsidTr="006C2A48">
        <w:tc>
          <w:tcPr>
            <w:tcW w:w="2223" w:type="dxa"/>
          </w:tcPr>
          <w:p w14:paraId="5FD76709" w14:textId="77777777" w:rsidR="00586A3D" w:rsidRDefault="00586A3D" w:rsidP="006C2A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// ...</w:t>
            </w:r>
          </w:p>
        </w:tc>
        <w:tc>
          <w:tcPr>
            <w:tcW w:w="1996" w:type="dxa"/>
          </w:tcPr>
          <w:p w14:paraId="6598AE4B" w14:textId="77777777" w:rsidR="00586A3D" w:rsidRPr="000F1853" w:rsidRDefault="000F1853" w:rsidP="006C2A48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</w:rPr>
              <w:t>Jednořádkový komentář</w:t>
            </w:r>
          </w:p>
        </w:tc>
      </w:tr>
    </w:tbl>
    <w:p w14:paraId="55B0B53E" w14:textId="77777777" w:rsidR="00586A3D" w:rsidRDefault="00586A3D" w:rsidP="00586A3D">
      <w:pPr>
        <w:rPr>
          <w:rFonts w:cstheme="minorHAnsi"/>
          <w:sz w:val="24"/>
          <w:szCs w:val="24"/>
        </w:rPr>
      </w:pPr>
    </w:p>
    <w:p w14:paraId="7725DDF1" w14:textId="77777777" w:rsidR="00FA4EAA" w:rsidRDefault="00FA4EAA" w:rsidP="00A56A05">
      <w:pPr>
        <w:rPr>
          <w:rFonts w:cstheme="minorHAnsi"/>
          <w:sz w:val="24"/>
          <w:szCs w:val="24"/>
        </w:rPr>
      </w:pPr>
    </w:p>
    <w:p w14:paraId="02C05F44" w14:textId="77777777" w:rsidR="00FA4EAA" w:rsidRDefault="00FA4EAA" w:rsidP="00A56A05">
      <w:pPr>
        <w:rPr>
          <w:rFonts w:cstheme="minorHAnsi"/>
          <w:sz w:val="24"/>
          <w:szCs w:val="24"/>
        </w:rPr>
      </w:pPr>
    </w:p>
    <w:p w14:paraId="291358CB" w14:textId="77777777" w:rsidR="00FA4EAA" w:rsidRDefault="00FA4EAA" w:rsidP="00A56A05">
      <w:pPr>
        <w:rPr>
          <w:rFonts w:cstheme="minorHAnsi"/>
          <w:sz w:val="24"/>
          <w:szCs w:val="24"/>
        </w:rPr>
      </w:pPr>
    </w:p>
    <w:p w14:paraId="66423A37" w14:textId="77777777" w:rsidR="00FA4EAA" w:rsidRDefault="00FA4EAA" w:rsidP="00A56A05">
      <w:pPr>
        <w:rPr>
          <w:rFonts w:cstheme="minorHAnsi"/>
          <w:sz w:val="24"/>
          <w:szCs w:val="24"/>
        </w:rPr>
        <w:sectPr w:rsidR="00FA4EAA" w:rsidSect="00057595">
          <w:headerReference w:type="default" r:id="rId40"/>
          <w:footerReference w:type="default" r:id="rId41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</w:p>
    <w:p w14:paraId="15C031FD" w14:textId="77777777" w:rsidR="002C334D" w:rsidRDefault="002C334D" w:rsidP="00B80A8C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3"/>
        <w:gridCol w:w="7811"/>
      </w:tblGrid>
      <w:tr w:rsidR="006245B2" w14:paraId="1B2E42CE" w14:textId="77777777" w:rsidTr="001F56CF">
        <w:tc>
          <w:tcPr>
            <w:tcW w:w="6204" w:type="dxa"/>
          </w:tcPr>
          <w:p w14:paraId="094A80DE" w14:textId="77777777" w:rsidR="006245B2" w:rsidRPr="00E22C2B" w:rsidRDefault="00F11AC3" w:rsidP="00B80A8C">
            <w:pPr>
              <w:rPr>
                <w:rFonts w:cstheme="minorHAnsi"/>
                <w:b/>
                <w:sz w:val="24"/>
                <w:szCs w:val="24"/>
              </w:rPr>
            </w:pPr>
            <w:r w:rsidRPr="00E22C2B">
              <w:rPr>
                <w:rFonts w:cstheme="minorHAnsi"/>
                <w:b/>
                <w:sz w:val="24"/>
                <w:szCs w:val="24"/>
              </w:rPr>
              <w:t xml:space="preserve">Zápis příkazu                                                 </w:t>
            </w:r>
          </w:p>
        </w:tc>
        <w:tc>
          <w:tcPr>
            <w:tcW w:w="7940" w:type="dxa"/>
          </w:tcPr>
          <w:p w14:paraId="0A3E82D8" w14:textId="77777777" w:rsidR="006245B2" w:rsidRPr="00E22C2B" w:rsidRDefault="00E22C2B" w:rsidP="00B80A8C">
            <w:pPr>
              <w:rPr>
                <w:rFonts w:cstheme="minorHAnsi"/>
                <w:b/>
                <w:sz w:val="24"/>
                <w:szCs w:val="24"/>
              </w:rPr>
            </w:pPr>
            <w:r w:rsidRPr="00E22C2B">
              <w:rPr>
                <w:rFonts w:cstheme="minorHAnsi"/>
                <w:b/>
                <w:sz w:val="24"/>
                <w:szCs w:val="24"/>
              </w:rPr>
              <w:t>C</w:t>
            </w:r>
            <w:r w:rsidR="00F11AC3" w:rsidRPr="00E22C2B">
              <w:rPr>
                <w:rFonts w:cstheme="minorHAnsi"/>
                <w:b/>
                <w:sz w:val="24"/>
                <w:szCs w:val="24"/>
              </w:rPr>
              <w:t>o se ti zobrazí:</w:t>
            </w:r>
          </w:p>
        </w:tc>
      </w:tr>
      <w:tr w:rsidR="006245B2" w14:paraId="70480A3F" w14:textId="77777777" w:rsidTr="001F56CF">
        <w:tc>
          <w:tcPr>
            <w:tcW w:w="6204" w:type="dxa"/>
          </w:tcPr>
          <w:p w14:paraId="58C5A45D" w14:textId="77777777" w:rsidR="006245B2" w:rsidRDefault="00F11AC3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cube(20);      </w:t>
            </w:r>
          </w:p>
          <w:p w14:paraId="313F6139" w14:textId="77777777"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0" w:type="dxa"/>
          </w:tcPr>
          <w:p w14:paraId="67818E96" w14:textId="77777777" w:rsidR="006245B2" w:rsidRDefault="00F11AC3" w:rsidP="00E22C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Krychle o hraně 20mm s rohem v počátku souřadné soustavy </w:t>
            </w:r>
          </w:p>
        </w:tc>
      </w:tr>
      <w:tr w:rsidR="00E22C2B" w14:paraId="2F193449" w14:textId="77777777" w:rsidTr="001F56CF">
        <w:tc>
          <w:tcPr>
            <w:tcW w:w="6204" w:type="dxa"/>
          </w:tcPr>
          <w:p w14:paraId="16BE1976" w14:textId="77777777"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cube(</w:t>
            </w:r>
            <w:r w:rsidR="00364856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20,30,5</w:t>
            </w:r>
            <w:r w:rsidR="00364856">
              <w:rPr>
                <w:rFonts w:cstheme="minorHAnsi"/>
                <w:sz w:val="24"/>
                <w:szCs w:val="24"/>
              </w:rPr>
              <w:t>]</w:t>
            </w:r>
            <w:r>
              <w:rPr>
                <w:rFonts w:cstheme="minorHAnsi"/>
                <w:sz w:val="24"/>
                <w:szCs w:val="24"/>
              </w:rPr>
              <w:t xml:space="preserve">);           </w:t>
            </w:r>
          </w:p>
          <w:p w14:paraId="15E3800A" w14:textId="77777777"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0" w:type="dxa"/>
          </w:tcPr>
          <w:p w14:paraId="53B3ADA3" w14:textId="77777777" w:rsidR="00E22C2B" w:rsidRDefault="00E22C2B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Kvádr s rozměry 20,30 a 5mm s rohem v počátku</w:t>
            </w:r>
          </w:p>
        </w:tc>
      </w:tr>
      <w:tr w:rsidR="00E22C2B" w14:paraId="062321A2" w14:textId="77777777" w:rsidTr="001F56CF">
        <w:tc>
          <w:tcPr>
            <w:tcW w:w="6204" w:type="dxa"/>
          </w:tcPr>
          <w:p w14:paraId="74F7A7D6" w14:textId="77777777"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cube(20,center=true);   </w:t>
            </w:r>
          </w:p>
          <w:p w14:paraId="5BEEBC58" w14:textId="77777777"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0" w:type="dxa"/>
          </w:tcPr>
          <w:p w14:paraId="70BC62B1" w14:textId="77777777" w:rsidR="00E22C2B" w:rsidRDefault="00E22C2B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Krychle o hraně 20mm se středem v počátku </w:t>
            </w:r>
          </w:p>
        </w:tc>
      </w:tr>
      <w:tr w:rsidR="00E22C2B" w14:paraId="17BAFDF5" w14:textId="77777777" w:rsidTr="001F56CF">
        <w:tc>
          <w:tcPr>
            <w:tcW w:w="6204" w:type="dxa"/>
          </w:tcPr>
          <w:p w14:paraId="0CCDE4C0" w14:textId="77777777"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cube(</w:t>
            </w:r>
            <w:r w:rsidR="00364856">
              <w:rPr>
                <w:rFonts w:cstheme="minorHAnsi"/>
                <w:sz w:val="24"/>
                <w:szCs w:val="24"/>
              </w:rPr>
              <w:t>[</w:t>
            </w:r>
            <w:r>
              <w:rPr>
                <w:rFonts w:cstheme="minorHAnsi"/>
                <w:sz w:val="24"/>
                <w:szCs w:val="24"/>
              </w:rPr>
              <w:t>20,30,5</w:t>
            </w:r>
            <w:r w:rsidR="00364856">
              <w:rPr>
                <w:rFonts w:cstheme="minorHAnsi"/>
                <w:sz w:val="24"/>
                <w:szCs w:val="24"/>
              </w:rPr>
              <w:t>]</w:t>
            </w:r>
            <w:r>
              <w:rPr>
                <w:rFonts w:cstheme="minorHAnsi"/>
                <w:sz w:val="24"/>
                <w:szCs w:val="24"/>
              </w:rPr>
              <w:t xml:space="preserve">,center=true);      </w:t>
            </w:r>
          </w:p>
          <w:p w14:paraId="51CD4342" w14:textId="77777777"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</w:t>
            </w:r>
          </w:p>
        </w:tc>
        <w:tc>
          <w:tcPr>
            <w:tcW w:w="7940" w:type="dxa"/>
          </w:tcPr>
          <w:p w14:paraId="4A9A2CF1" w14:textId="77777777" w:rsidR="00E22C2B" w:rsidRDefault="00E22C2B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Kvádr s rozměry 20,30 a 5mm se středem v počátku</w:t>
            </w:r>
          </w:p>
        </w:tc>
      </w:tr>
      <w:tr w:rsidR="00E22C2B" w14:paraId="5CFE9E1B" w14:textId="77777777" w:rsidTr="001F56CF">
        <w:tc>
          <w:tcPr>
            <w:tcW w:w="6204" w:type="dxa"/>
          </w:tcPr>
          <w:p w14:paraId="7BAD62C3" w14:textId="77777777" w:rsidR="00E22C2B" w:rsidRDefault="00E22C2B" w:rsidP="00E22C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cylinder(h=25,r=5);    </w:t>
            </w:r>
          </w:p>
          <w:p w14:paraId="45B2CCF9" w14:textId="77777777"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0" w:type="dxa"/>
          </w:tcPr>
          <w:p w14:paraId="776E494A" w14:textId="77777777" w:rsidR="00E22C2B" w:rsidRDefault="00E22C2B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Válec s výškou 25 mm, poloměr podstavy 5 mm, střed dolní podstavy v počátku </w:t>
            </w:r>
          </w:p>
        </w:tc>
      </w:tr>
      <w:tr w:rsidR="00E22C2B" w14:paraId="4CB15A95" w14:textId="77777777" w:rsidTr="001F56CF">
        <w:tc>
          <w:tcPr>
            <w:tcW w:w="6204" w:type="dxa"/>
          </w:tcPr>
          <w:p w14:paraId="2F046653" w14:textId="77777777" w:rsidR="00E22C2B" w:rsidRDefault="00E22C2B" w:rsidP="00E22C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cylinder(h=25,r=5,center=true);      </w:t>
            </w:r>
          </w:p>
          <w:p w14:paraId="56D642EF" w14:textId="77777777"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0" w:type="dxa"/>
          </w:tcPr>
          <w:p w14:paraId="74D2C148" w14:textId="77777777" w:rsidR="00E22C2B" w:rsidRDefault="00E22C2B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Válec s výškou 25 mm, poloměr podstavy 5 mm, střed válce v počátku (bude půlkou pod rovinou xy) </w:t>
            </w:r>
          </w:p>
          <w:p w14:paraId="544DEE07" w14:textId="77777777" w:rsidR="00E22C2B" w:rsidRDefault="00E22C2B" w:rsidP="00B80A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2C2B" w14:paraId="6777F7D9" w14:textId="77777777" w:rsidTr="001F56CF">
        <w:tc>
          <w:tcPr>
            <w:tcW w:w="6204" w:type="dxa"/>
          </w:tcPr>
          <w:p w14:paraId="4AECF060" w14:textId="77777777"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translate([0,0,10]) cube(20);     </w:t>
            </w:r>
          </w:p>
          <w:p w14:paraId="7ECE8271" w14:textId="77777777"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7940" w:type="dxa"/>
          </w:tcPr>
          <w:p w14:paraId="536F14A6" w14:textId="77777777" w:rsidR="00E22C2B" w:rsidRDefault="00E22C2B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Krychle se posune ve směru </w:t>
            </w:r>
            <w:r w:rsidRPr="003852E3">
              <w:rPr>
                <w:rFonts w:cstheme="minorHAnsi"/>
                <w:b/>
                <w:sz w:val="24"/>
                <w:szCs w:val="24"/>
              </w:rPr>
              <w:t xml:space="preserve">osy </w:t>
            </w:r>
            <w:r w:rsidRPr="000750B1">
              <w:rPr>
                <w:rFonts w:cstheme="minorHAnsi"/>
                <w:b/>
                <w:sz w:val="24"/>
                <w:szCs w:val="24"/>
              </w:rPr>
              <w:t>z</w:t>
            </w:r>
            <w:r>
              <w:rPr>
                <w:rFonts w:cstheme="minorHAnsi"/>
                <w:sz w:val="24"/>
                <w:szCs w:val="24"/>
              </w:rPr>
              <w:t xml:space="preserve"> (nahoru) o 10mm </w:t>
            </w:r>
          </w:p>
        </w:tc>
      </w:tr>
      <w:tr w:rsidR="00E22C2B" w14:paraId="02E50E61" w14:textId="77777777" w:rsidTr="001F56CF">
        <w:tc>
          <w:tcPr>
            <w:tcW w:w="6204" w:type="dxa"/>
          </w:tcPr>
          <w:p w14:paraId="006C2DFB" w14:textId="77777777"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rotate([0,0,45])cube(20);  </w:t>
            </w:r>
          </w:p>
          <w:p w14:paraId="512CAA1C" w14:textId="77777777"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7940" w:type="dxa"/>
          </w:tcPr>
          <w:p w14:paraId="3986C94B" w14:textId="77777777" w:rsidR="00E22C2B" w:rsidRDefault="00E22C2B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Krychle se otočí kolem </w:t>
            </w:r>
            <w:r w:rsidRPr="003852E3">
              <w:rPr>
                <w:rFonts w:cstheme="minorHAnsi"/>
                <w:b/>
                <w:sz w:val="24"/>
                <w:szCs w:val="24"/>
              </w:rPr>
              <w:t>osy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0750B1">
              <w:rPr>
                <w:rFonts w:cstheme="minorHAnsi"/>
                <w:b/>
                <w:sz w:val="24"/>
                <w:szCs w:val="24"/>
              </w:rPr>
              <w:t>z</w:t>
            </w:r>
            <w:r>
              <w:rPr>
                <w:rFonts w:cstheme="minorHAnsi"/>
                <w:sz w:val="24"/>
                <w:szCs w:val="24"/>
              </w:rPr>
              <w:t> o 45</w:t>
            </w:r>
            <w:r>
              <w:rPr>
                <w:rFonts w:ascii="Sitka Text" w:hAnsi="Sitka Text" w:cstheme="minorHAnsi"/>
                <w:sz w:val="24"/>
                <w:szCs w:val="24"/>
              </w:rPr>
              <w:t>°</w:t>
            </w:r>
          </w:p>
        </w:tc>
      </w:tr>
      <w:tr w:rsidR="00E22C2B" w14:paraId="0FE59A6F" w14:textId="77777777" w:rsidTr="001F56CF">
        <w:tc>
          <w:tcPr>
            <w:tcW w:w="6204" w:type="dxa"/>
          </w:tcPr>
          <w:p w14:paraId="28654155" w14:textId="77777777"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translate([0,0,10]) rotate([0,0,45]) cube(20);      </w:t>
            </w:r>
          </w:p>
          <w:p w14:paraId="4F882628" w14:textId="77777777" w:rsidR="00E22C2B" w:rsidRDefault="00E22C2B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</w:p>
        </w:tc>
        <w:tc>
          <w:tcPr>
            <w:tcW w:w="7940" w:type="dxa"/>
          </w:tcPr>
          <w:p w14:paraId="352CB9ED" w14:textId="77777777" w:rsidR="00E22C2B" w:rsidRDefault="00E22C2B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Současný posun a rotace krychle</w:t>
            </w:r>
          </w:p>
        </w:tc>
      </w:tr>
      <w:tr w:rsidR="006245B2" w14:paraId="31B9136E" w14:textId="77777777" w:rsidTr="001F56CF">
        <w:tc>
          <w:tcPr>
            <w:tcW w:w="6204" w:type="dxa"/>
          </w:tcPr>
          <w:p w14:paraId="766245EC" w14:textId="77777777" w:rsidR="00F11AC3" w:rsidRDefault="00F11AC3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union(){                                              </w:t>
            </w:r>
          </w:p>
          <w:p w14:paraId="33217861" w14:textId="77777777" w:rsidR="00F11AC3" w:rsidRDefault="00F11AC3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cube(20);</w:t>
            </w:r>
          </w:p>
          <w:p w14:paraId="2613EEA4" w14:textId="77777777" w:rsidR="00F11AC3" w:rsidRDefault="00F11AC3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cylinder(h=25,r=5);     </w:t>
            </w:r>
          </w:p>
          <w:p w14:paraId="65B6D567" w14:textId="77777777" w:rsidR="006245B2" w:rsidRDefault="00F11AC3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}                        </w:t>
            </w:r>
          </w:p>
        </w:tc>
        <w:tc>
          <w:tcPr>
            <w:tcW w:w="7940" w:type="dxa"/>
          </w:tcPr>
          <w:p w14:paraId="3225C9BA" w14:textId="77777777" w:rsidR="00F11AC3" w:rsidRDefault="00F11AC3" w:rsidP="00F11AC3">
            <w:pPr>
              <w:rPr>
                <w:rFonts w:cstheme="minorHAnsi"/>
                <w:sz w:val="24"/>
                <w:szCs w:val="24"/>
              </w:rPr>
            </w:pPr>
            <w:r w:rsidRPr="00E22C2B">
              <w:rPr>
                <w:rFonts w:cstheme="minorHAnsi"/>
                <w:b/>
                <w:sz w:val="24"/>
                <w:szCs w:val="24"/>
              </w:rPr>
              <w:t>Sjednocení</w:t>
            </w:r>
            <w:r>
              <w:rPr>
                <w:rFonts w:cstheme="minorHAnsi"/>
                <w:sz w:val="24"/>
                <w:szCs w:val="24"/>
              </w:rPr>
              <w:t xml:space="preserve"> krychle a válce v jedno těleso.</w:t>
            </w:r>
          </w:p>
          <w:p w14:paraId="6EB8C154" w14:textId="77777777" w:rsidR="00F11AC3" w:rsidRDefault="00F11AC3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Množinové závorky ohraničují tvary, které spojíme. </w:t>
            </w:r>
          </w:p>
          <w:p w14:paraId="40DDAEC6" w14:textId="77777777" w:rsidR="00F11AC3" w:rsidRDefault="00F11AC3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Útvarů může být víc než dva. </w:t>
            </w:r>
          </w:p>
          <w:p w14:paraId="1386B421" w14:textId="77777777" w:rsidR="006245B2" w:rsidRDefault="006245B2" w:rsidP="00B80A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45B2" w14:paraId="2F088360" w14:textId="77777777" w:rsidTr="001F56CF">
        <w:tc>
          <w:tcPr>
            <w:tcW w:w="6204" w:type="dxa"/>
          </w:tcPr>
          <w:p w14:paraId="242B3AB4" w14:textId="77777777" w:rsidR="00F11AC3" w:rsidRDefault="00F11AC3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di</w:t>
            </w:r>
            <w:r w:rsidR="005D0347">
              <w:rPr>
                <w:rFonts w:cstheme="minorHAnsi"/>
                <w:sz w:val="24"/>
                <w:szCs w:val="24"/>
              </w:rPr>
              <w:t>f</w:t>
            </w:r>
            <w:r>
              <w:rPr>
                <w:rFonts w:cstheme="minorHAnsi"/>
                <w:sz w:val="24"/>
                <w:szCs w:val="24"/>
              </w:rPr>
              <w:t xml:space="preserve">ference(){                                     </w:t>
            </w:r>
          </w:p>
          <w:p w14:paraId="2977D9C4" w14:textId="77777777" w:rsidR="00F11AC3" w:rsidRDefault="00F11AC3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cube(20);                                    </w:t>
            </w:r>
          </w:p>
          <w:p w14:paraId="75EA0DE4" w14:textId="77777777" w:rsidR="00F11AC3" w:rsidRDefault="00F11AC3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cylinder(h=25,r=5);    </w:t>
            </w:r>
          </w:p>
          <w:p w14:paraId="2F23CDEE" w14:textId="77777777" w:rsidR="006245B2" w:rsidRDefault="00F11AC3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} </w:t>
            </w:r>
          </w:p>
        </w:tc>
        <w:tc>
          <w:tcPr>
            <w:tcW w:w="7940" w:type="dxa"/>
          </w:tcPr>
          <w:p w14:paraId="0B9FDEBC" w14:textId="77777777" w:rsidR="00F11AC3" w:rsidRDefault="00F11AC3" w:rsidP="00F11AC3">
            <w:pPr>
              <w:rPr>
                <w:rFonts w:cstheme="minorHAnsi"/>
                <w:sz w:val="24"/>
                <w:szCs w:val="24"/>
              </w:rPr>
            </w:pPr>
            <w:r w:rsidRPr="00E22C2B">
              <w:rPr>
                <w:rFonts w:cstheme="minorHAnsi"/>
                <w:b/>
                <w:sz w:val="24"/>
                <w:szCs w:val="24"/>
              </w:rPr>
              <w:t>Rozdíl</w:t>
            </w:r>
            <w:r>
              <w:rPr>
                <w:rFonts w:cstheme="minorHAnsi"/>
                <w:sz w:val="24"/>
                <w:szCs w:val="24"/>
              </w:rPr>
              <w:t xml:space="preserve"> dvou útvarů – z prvního (krychle) se odebere druhý (válec)</w:t>
            </w:r>
          </w:p>
          <w:p w14:paraId="0F30796A" w14:textId="77777777" w:rsidR="00F11AC3" w:rsidRDefault="00F11AC3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útvary mohou být jen dva. Jeden z nich může být sjednocením několika.</w:t>
            </w:r>
          </w:p>
          <w:p w14:paraId="51AE83F1" w14:textId="77777777" w:rsidR="006245B2" w:rsidRDefault="006245B2" w:rsidP="00B80A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45B2" w14:paraId="0E7C94D6" w14:textId="77777777" w:rsidTr="001F56CF">
        <w:tc>
          <w:tcPr>
            <w:tcW w:w="6204" w:type="dxa"/>
          </w:tcPr>
          <w:p w14:paraId="74A4D702" w14:textId="77777777" w:rsidR="00CA4011" w:rsidRPr="00A9131E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Intersection(){                                    </w:t>
            </w:r>
          </w:p>
          <w:p w14:paraId="72D95F76" w14:textId="77777777" w:rsidR="00CA4011" w:rsidRPr="00A9131E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sphere</w:t>
            </w:r>
            <w:r w:rsidRPr="00A9131E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r=10</w:t>
            </w:r>
            <w:r w:rsidRPr="00A9131E">
              <w:rPr>
                <w:rFonts w:cstheme="minorHAnsi"/>
                <w:sz w:val="24"/>
                <w:szCs w:val="24"/>
              </w:rPr>
              <w:t>);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</w:t>
            </w:r>
          </w:p>
          <w:p w14:paraId="183015E6" w14:textId="77777777" w:rsidR="00CA4011" w:rsidRPr="00A9131E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cube</w:t>
            </w:r>
            <w:r w:rsidRPr="00A9131E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20,center=true</w:t>
            </w:r>
            <w:r w:rsidRPr="00A9131E">
              <w:rPr>
                <w:rFonts w:cstheme="minorHAnsi"/>
                <w:sz w:val="24"/>
                <w:szCs w:val="24"/>
              </w:rPr>
              <w:t>);</w:t>
            </w:r>
          </w:p>
          <w:p w14:paraId="07C4DEEB" w14:textId="77777777" w:rsidR="00CA4011" w:rsidRDefault="00CA4011" w:rsidP="00CA4011">
            <w:pPr>
              <w:rPr>
                <w:rFonts w:cstheme="minorHAnsi"/>
                <w:sz w:val="24"/>
                <w:szCs w:val="24"/>
              </w:rPr>
            </w:pPr>
            <w:r w:rsidRPr="00A9131E">
              <w:rPr>
                <w:rFonts w:cstheme="minorHAnsi"/>
                <w:sz w:val="24"/>
                <w:szCs w:val="24"/>
              </w:rPr>
              <w:t>}</w:t>
            </w:r>
          </w:p>
          <w:p w14:paraId="26A87FFD" w14:textId="77777777" w:rsidR="006245B2" w:rsidRDefault="006245B2" w:rsidP="00B80A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40" w:type="dxa"/>
          </w:tcPr>
          <w:p w14:paraId="2942E39B" w14:textId="77777777" w:rsidR="00F11AC3" w:rsidRPr="00A9131E" w:rsidRDefault="00F11AC3" w:rsidP="00F11AC3">
            <w:pPr>
              <w:rPr>
                <w:rFonts w:cstheme="minorHAnsi"/>
                <w:sz w:val="24"/>
                <w:szCs w:val="24"/>
              </w:rPr>
            </w:pPr>
            <w:r w:rsidRPr="00E22C2B">
              <w:rPr>
                <w:rFonts w:cstheme="minorHAnsi"/>
                <w:b/>
                <w:sz w:val="24"/>
                <w:szCs w:val="24"/>
              </w:rPr>
              <w:t>Průnik</w:t>
            </w:r>
            <w:r>
              <w:rPr>
                <w:rFonts w:cstheme="minorHAnsi"/>
                <w:sz w:val="24"/>
                <w:szCs w:val="24"/>
              </w:rPr>
              <w:t xml:space="preserve"> dvou útvarů – zůstane jenom to, co mají tělesa společné</w:t>
            </w:r>
          </w:p>
          <w:p w14:paraId="06226ADB" w14:textId="77777777" w:rsidR="00F11AC3" w:rsidRPr="00A9131E" w:rsidRDefault="00F11AC3" w:rsidP="00F11AC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zajímavý je průnik krychle a koule – dostaneme krychli se zaoblenými rohy</w:t>
            </w:r>
          </w:p>
          <w:p w14:paraId="716A1A37" w14:textId="77777777" w:rsidR="006245B2" w:rsidRDefault="006245B2" w:rsidP="00B80A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45B2" w14:paraId="34696EB6" w14:textId="77777777" w:rsidTr="001F56CF">
        <w:tc>
          <w:tcPr>
            <w:tcW w:w="6204" w:type="dxa"/>
          </w:tcPr>
          <w:p w14:paraId="5C669C19" w14:textId="77777777" w:rsidR="00CA4011" w:rsidRPr="004A0883" w:rsidRDefault="00CA4011" w:rsidP="00CA4011">
            <w:pPr>
              <w:rPr>
                <w:rFonts w:cstheme="minorHAnsi"/>
                <w:sz w:val="24"/>
                <w:szCs w:val="24"/>
              </w:rPr>
            </w:pPr>
            <w:r w:rsidRPr="004A0883">
              <w:rPr>
                <w:rFonts w:cstheme="minorHAnsi"/>
                <w:sz w:val="24"/>
                <w:szCs w:val="24"/>
              </w:rPr>
              <w:t>difference(){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677F5A6C" w14:textId="77777777" w:rsidR="00CA4011" w:rsidRPr="004A0883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  <w:r w:rsidRPr="004A0883">
              <w:rPr>
                <w:rFonts w:cstheme="minorHAnsi"/>
                <w:sz w:val="24"/>
                <w:szCs w:val="24"/>
              </w:rPr>
              <w:t>union(){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  <w:p w14:paraId="1BBCDE4B" w14:textId="77777777" w:rsidR="00CA4011" w:rsidRPr="004A0883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Pr="004A0883">
              <w:rPr>
                <w:rFonts w:cstheme="minorHAnsi"/>
                <w:sz w:val="24"/>
                <w:szCs w:val="24"/>
              </w:rPr>
              <w:t>translate ([-10,-10,0]) cube(20);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</w:t>
            </w:r>
          </w:p>
          <w:p w14:paraId="37A89CCB" w14:textId="77777777" w:rsidR="00CA4011" w:rsidRPr="004A0883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Pr="004A0883">
              <w:rPr>
                <w:rFonts w:cstheme="minorHAnsi"/>
                <w:sz w:val="24"/>
                <w:szCs w:val="24"/>
              </w:rPr>
              <w:t>translate ([0,0,10])rotate([0,0,45]) cube(20,center=true);</w:t>
            </w:r>
            <w:r>
              <w:rPr>
                <w:rFonts w:cstheme="minorHAnsi"/>
                <w:sz w:val="24"/>
                <w:szCs w:val="24"/>
              </w:rPr>
              <w:t xml:space="preserve">       </w:t>
            </w:r>
          </w:p>
          <w:p w14:paraId="5A93DE67" w14:textId="77777777" w:rsidR="00CA4011" w:rsidRPr="004A0883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Pr="004A0883">
              <w:rPr>
                <w:rFonts w:cstheme="minorHAnsi"/>
                <w:sz w:val="24"/>
                <w:szCs w:val="24"/>
              </w:rPr>
              <w:t>}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14:paraId="75C7FA45" w14:textId="77777777" w:rsidR="00CA4011" w:rsidRPr="004A0883" w:rsidRDefault="00CA4011" w:rsidP="00CA4011">
            <w:pPr>
              <w:rPr>
                <w:rFonts w:cstheme="minorHAnsi"/>
                <w:sz w:val="24"/>
                <w:szCs w:val="24"/>
              </w:rPr>
            </w:pPr>
            <w:r w:rsidRPr="004A0883">
              <w:rPr>
                <w:rFonts w:cstheme="minorHAnsi"/>
                <w:sz w:val="24"/>
                <w:szCs w:val="24"/>
              </w:rPr>
              <w:t>#translate([0,0,10])cylinder(h=25,r=5,center=true);</w:t>
            </w:r>
            <w:r>
              <w:rPr>
                <w:rFonts w:cstheme="minorHAnsi"/>
                <w:sz w:val="24"/>
                <w:szCs w:val="24"/>
              </w:rPr>
              <w:t xml:space="preserve">                 </w:t>
            </w:r>
          </w:p>
          <w:p w14:paraId="13D915A4" w14:textId="77777777" w:rsidR="006245B2" w:rsidRDefault="00CA4011" w:rsidP="00CA4011">
            <w:pPr>
              <w:rPr>
                <w:rFonts w:cstheme="minorHAnsi"/>
                <w:sz w:val="24"/>
                <w:szCs w:val="24"/>
              </w:rPr>
            </w:pPr>
            <w:r w:rsidRPr="004A0883">
              <w:rPr>
                <w:rFonts w:cstheme="minorHAnsi"/>
                <w:sz w:val="24"/>
                <w:szCs w:val="24"/>
              </w:rPr>
              <w:t>}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7940" w:type="dxa"/>
          </w:tcPr>
          <w:p w14:paraId="0A1FEFB3" w14:textId="77777777" w:rsidR="00CA4011" w:rsidRPr="004A0883" w:rsidRDefault="00F11AC3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CA4011">
              <w:rPr>
                <w:rFonts w:cstheme="minorHAnsi"/>
                <w:sz w:val="24"/>
                <w:szCs w:val="24"/>
              </w:rPr>
              <w:t>ozdíl sjednocení dvou krychlí a jednoho válce</w:t>
            </w:r>
          </w:p>
          <w:p w14:paraId="063B6592" w14:textId="77777777" w:rsidR="00CA4011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Krychle stejné velikosti jsou vůči sobě otočené ve svislém směru o 90</w:t>
            </w:r>
            <w:r>
              <w:rPr>
                <w:rFonts w:ascii="Sitka Text" w:hAnsi="Sitka Text" w:cstheme="minorHAnsi"/>
                <w:sz w:val="24"/>
                <w:szCs w:val="24"/>
              </w:rPr>
              <w:t>°</w:t>
            </w:r>
            <w:r>
              <w:rPr>
                <w:rFonts w:cstheme="minorHAnsi"/>
                <w:sz w:val="24"/>
                <w:szCs w:val="24"/>
              </w:rPr>
              <w:t xml:space="preserve"> a vyříznutý je z nich válec. </w:t>
            </w:r>
          </w:p>
          <w:p w14:paraId="2FB446B7" w14:textId="77777777" w:rsidR="00CA4011" w:rsidRPr="004A0883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Symbol „#“ před válcem jej barevně odliší, abychom jej viděli. </w:t>
            </w:r>
          </w:p>
          <w:p w14:paraId="3209A88F" w14:textId="77777777" w:rsidR="00CA4011" w:rsidRPr="004A0883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 programu ho pak můžeme vypustit. </w:t>
            </w:r>
          </w:p>
          <w:p w14:paraId="379433C4" w14:textId="77777777" w:rsidR="00CA4011" w:rsidRPr="004A0883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Funkce sjednocení (union) uzavírá prvky do množinové závorky (2. až 5.řádek).</w:t>
            </w:r>
          </w:p>
          <w:p w14:paraId="4B92BA6C" w14:textId="77777777" w:rsidR="006245B2" w:rsidRDefault="00CA4011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Funkce rozdíl (difference) uzavírá v množinové závorce dva prvky – sjednocení a válec (1. až 7.řádek).</w:t>
            </w:r>
          </w:p>
          <w:p w14:paraId="5706A15E" w14:textId="77777777" w:rsidR="00CA4011" w:rsidRDefault="00CA4011" w:rsidP="00B80A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45B2" w14:paraId="0041C4C7" w14:textId="77777777" w:rsidTr="001F56CF">
        <w:tc>
          <w:tcPr>
            <w:tcW w:w="6204" w:type="dxa"/>
          </w:tcPr>
          <w:p w14:paraId="4BC9149B" w14:textId="77777777" w:rsidR="00CA4011" w:rsidRPr="00B80A8C" w:rsidRDefault="00CA4011" w:rsidP="00CA4011">
            <w:pPr>
              <w:rPr>
                <w:rFonts w:cstheme="minorHAnsi"/>
                <w:sz w:val="24"/>
                <w:szCs w:val="24"/>
              </w:rPr>
            </w:pPr>
            <w:r w:rsidRPr="00B80A8C">
              <w:rPr>
                <w:rFonts w:cstheme="minorHAnsi"/>
                <w:sz w:val="24"/>
                <w:szCs w:val="24"/>
              </w:rPr>
              <w:t>color("green")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14:paraId="7C286C00" w14:textId="77777777" w:rsidR="00CA4011" w:rsidRPr="00B80A8C" w:rsidRDefault="00CA4011" w:rsidP="00CA4011">
            <w:pPr>
              <w:rPr>
                <w:rFonts w:cstheme="minorHAnsi"/>
                <w:sz w:val="24"/>
                <w:szCs w:val="24"/>
              </w:rPr>
            </w:pPr>
            <w:r w:rsidRPr="00B80A8C">
              <w:rPr>
                <w:rFonts w:cstheme="minorHAnsi"/>
                <w:sz w:val="24"/>
                <w:szCs w:val="24"/>
              </w:rPr>
              <w:t xml:space="preserve">        rotate_extrude($fn = 80)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</w:t>
            </w:r>
          </w:p>
          <w:p w14:paraId="35C43935" w14:textId="77777777" w:rsidR="00CA4011" w:rsidRDefault="00CA4011" w:rsidP="00CA4011">
            <w:pPr>
              <w:rPr>
                <w:rFonts w:cstheme="minorHAnsi"/>
                <w:sz w:val="24"/>
                <w:szCs w:val="24"/>
              </w:rPr>
            </w:pPr>
            <w:r w:rsidRPr="00B80A8C">
              <w:rPr>
                <w:rFonts w:cstheme="minorHAnsi"/>
                <w:sz w:val="24"/>
                <w:szCs w:val="24"/>
              </w:rPr>
              <w:t xml:space="preserve">            polygon(points=[[2,0],[30,0],[30,1],[25,3],[30,5],</w:t>
            </w:r>
            <w:r>
              <w:rPr>
                <w:rFonts w:cstheme="minorHAnsi"/>
                <w:sz w:val="24"/>
                <w:szCs w:val="24"/>
              </w:rPr>
              <w:t xml:space="preserve">      </w:t>
            </w:r>
          </w:p>
          <w:p w14:paraId="43D36DCF" w14:textId="77777777" w:rsidR="006245B2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</w:t>
            </w:r>
            <w:r w:rsidRPr="00B80A8C">
              <w:rPr>
                <w:rFonts w:cstheme="minorHAnsi"/>
                <w:sz w:val="24"/>
                <w:szCs w:val="24"/>
              </w:rPr>
              <w:t>[30,6],[24,6],[24,4],[5,4],[5,6],[2,6],[2,0]] );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7940" w:type="dxa"/>
          </w:tcPr>
          <w:p w14:paraId="212889F3" w14:textId="77777777" w:rsidR="00CA4011" w:rsidRPr="00B80A8C" w:rsidRDefault="00F11AC3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CA4011">
              <w:rPr>
                <w:rFonts w:cstheme="minorHAnsi"/>
                <w:sz w:val="24"/>
                <w:szCs w:val="24"/>
              </w:rPr>
              <w:t xml:space="preserve">říkaz   </w:t>
            </w:r>
            <w:r w:rsidR="00CA4011" w:rsidRPr="00B80A8C">
              <w:rPr>
                <w:rFonts w:cstheme="minorHAnsi"/>
                <w:sz w:val="24"/>
                <w:szCs w:val="24"/>
                <w:u w:val="single"/>
              </w:rPr>
              <w:t xml:space="preserve">color(„barva“) </w:t>
            </w:r>
            <w:r w:rsidR="00CA4011">
              <w:rPr>
                <w:rFonts w:cstheme="minorHAnsi"/>
                <w:sz w:val="24"/>
                <w:szCs w:val="24"/>
              </w:rPr>
              <w:t>slouží k barevnému rozlišení těles při modelování (nemá vliv na tisk</w:t>
            </w:r>
          </w:p>
          <w:p w14:paraId="2B40EA66" w14:textId="77777777" w:rsidR="00CA4011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vymodelujete mnohoúhelník pospojováním bodů se souřadnicemi [x,z] a pak </w:t>
            </w:r>
          </w:p>
          <w:p w14:paraId="746D0A97" w14:textId="77777777" w:rsidR="00CA4011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roztočíte kolem </w:t>
            </w:r>
            <w:r w:rsidRPr="00B80A8C">
              <w:rPr>
                <w:rFonts w:cstheme="minorHAnsi"/>
                <w:b/>
                <w:sz w:val="24"/>
                <w:szCs w:val="24"/>
              </w:rPr>
              <w:t>osy z</w:t>
            </w:r>
            <w:r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Pr="00B80A8C">
              <w:rPr>
                <w:rFonts w:cstheme="minorHAnsi"/>
                <w:sz w:val="24"/>
                <w:szCs w:val="24"/>
              </w:rPr>
              <w:t>Kruh je tvořený jako 80-úhelník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163C4442" w14:textId="77777777" w:rsidR="00CA4011" w:rsidRDefault="00CA4011" w:rsidP="00CA40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Vhodný postup pro modelování osově souměrných těles (např.: kolečka)</w:t>
            </w:r>
          </w:p>
          <w:p w14:paraId="21136621" w14:textId="77777777" w:rsidR="006245B2" w:rsidRDefault="006245B2" w:rsidP="00B80A8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626B006" w14:textId="77777777" w:rsidR="002C334D" w:rsidRDefault="002C334D" w:rsidP="00B80A8C">
      <w:pPr>
        <w:rPr>
          <w:rFonts w:cstheme="minorHAnsi"/>
          <w:sz w:val="24"/>
          <w:szCs w:val="24"/>
        </w:rPr>
      </w:pPr>
    </w:p>
    <w:p w14:paraId="453BDD0D" w14:textId="77777777" w:rsidR="005D0347" w:rsidRDefault="005D0347" w:rsidP="00B80A8C">
      <w:pPr>
        <w:rPr>
          <w:rFonts w:cstheme="minorHAnsi"/>
          <w:sz w:val="24"/>
          <w:szCs w:val="24"/>
        </w:rPr>
      </w:pPr>
    </w:p>
    <w:p w14:paraId="249C2227" w14:textId="77777777" w:rsidR="005D0347" w:rsidRDefault="005D0347" w:rsidP="00B80A8C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8016"/>
      </w:tblGrid>
      <w:tr w:rsidR="002C334D" w14:paraId="35018751" w14:textId="77777777" w:rsidTr="00A32098">
        <w:tc>
          <w:tcPr>
            <w:tcW w:w="6204" w:type="dxa"/>
          </w:tcPr>
          <w:p w14:paraId="14D6F143" w14:textId="77777777" w:rsidR="00A63F21" w:rsidRPr="00A63F21" w:rsidRDefault="00A63F21" w:rsidP="00A63F21">
            <w:pPr>
              <w:rPr>
                <w:rFonts w:cstheme="minorHAnsi"/>
                <w:sz w:val="24"/>
                <w:szCs w:val="24"/>
              </w:rPr>
            </w:pPr>
            <w:r w:rsidRPr="00A63F21">
              <w:rPr>
                <w:rFonts w:cstheme="minorHAnsi"/>
                <w:sz w:val="24"/>
                <w:szCs w:val="24"/>
              </w:rPr>
              <w:lastRenderedPageBreak/>
              <w:t>difference(){</w:t>
            </w:r>
          </w:p>
          <w:p w14:paraId="14F24892" w14:textId="77777777" w:rsidR="00A63F21" w:rsidRPr="00A63F21" w:rsidRDefault="00A63F21" w:rsidP="00A63F21">
            <w:pPr>
              <w:rPr>
                <w:rFonts w:cstheme="minorHAnsi"/>
                <w:sz w:val="24"/>
                <w:szCs w:val="24"/>
              </w:rPr>
            </w:pPr>
            <w:r w:rsidRPr="00A63F21">
              <w:rPr>
                <w:rFonts w:cstheme="minorHAnsi"/>
                <w:sz w:val="24"/>
                <w:szCs w:val="24"/>
              </w:rPr>
              <w:t xml:space="preserve">    cube([50,10,10]);</w:t>
            </w:r>
          </w:p>
          <w:p w14:paraId="2DD6C97B" w14:textId="77777777" w:rsidR="00A63F21" w:rsidRPr="00A63F21" w:rsidRDefault="00A63F21" w:rsidP="00A63F21">
            <w:pPr>
              <w:rPr>
                <w:rFonts w:cstheme="minorHAnsi"/>
                <w:sz w:val="24"/>
                <w:szCs w:val="24"/>
              </w:rPr>
            </w:pPr>
            <w:r w:rsidRPr="00A63F21">
              <w:rPr>
                <w:rFonts w:cstheme="minorHAnsi"/>
                <w:sz w:val="24"/>
                <w:szCs w:val="24"/>
              </w:rPr>
              <w:t xml:space="preserve">    for(i = [0:4]){</w:t>
            </w:r>
          </w:p>
          <w:p w14:paraId="23FC2F41" w14:textId="77777777" w:rsidR="00A63F21" w:rsidRPr="00A63F21" w:rsidRDefault="00A63F21" w:rsidP="00A63F21">
            <w:pPr>
              <w:rPr>
                <w:rFonts w:cstheme="minorHAnsi"/>
                <w:sz w:val="24"/>
                <w:szCs w:val="24"/>
              </w:rPr>
            </w:pPr>
            <w:r w:rsidRPr="00A63F21">
              <w:rPr>
                <w:rFonts w:cstheme="minorHAnsi"/>
                <w:sz w:val="24"/>
                <w:szCs w:val="24"/>
              </w:rPr>
              <w:t xml:space="preserve">        translate([10*i+2.5,2.5,0]) cube([5,5,10]);</w:t>
            </w:r>
          </w:p>
          <w:p w14:paraId="1CAD939A" w14:textId="77777777" w:rsidR="00A63F21" w:rsidRPr="00A63F21" w:rsidRDefault="00A63F21" w:rsidP="00A63F21">
            <w:pPr>
              <w:rPr>
                <w:rFonts w:cstheme="minorHAnsi"/>
                <w:sz w:val="24"/>
                <w:szCs w:val="24"/>
              </w:rPr>
            </w:pPr>
            <w:r w:rsidRPr="00A63F21">
              <w:rPr>
                <w:rFonts w:cstheme="minorHAnsi"/>
                <w:sz w:val="24"/>
                <w:szCs w:val="24"/>
              </w:rPr>
              <w:t xml:space="preserve">    }</w:t>
            </w:r>
          </w:p>
          <w:p w14:paraId="4A043D42" w14:textId="77777777" w:rsidR="002C334D" w:rsidRDefault="00A63F21" w:rsidP="00A63F21">
            <w:pPr>
              <w:rPr>
                <w:rFonts w:cstheme="minorHAnsi"/>
                <w:sz w:val="24"/>
                <w:szCs w:val="24"/>
              </w:rPr>
            </w:pPr>
            <w:r w:rsidRPr="00A63F21">
              <w:rPr>
                <w:rFonts w:cstheme="minorHAnsi"/>
                <w:sz w:val="24"/>
                <w:szCs w:val="24"/>
              </w:rPr>
              <w:t>}</w:t>
            </w:r>
          </w:p>
          <w:p w14:paraId="1FAEDD4D" w14:textId="77777777" w:rsidR="00D148C3" w:rsidRDefault="00D148C3" w:rsidP="00A63F21">
            <w:pPr>
              <w:rPr>
                <w:rFonts w:cstheme="minorHAnsi"/>
                <w:sz w:val="24"/>
                <w:szCs w:val="24"/>
              </w:rPr>
            </w:pPr>
          </w:p>
          <w:p w14:paraId="126CA206" w14:textId="77777777" w:rsidR="00E22C2B" w:rsidRDefault="00E22C2B" w:rsidP="00A63F2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16" w:type="dxa"/>
          </w:tcPr>
          <w:p w14:paraId="6C908BDB" w14:textId="77777777" w:rsidR="002C334D" w:rsidRDefault="00A63F21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Rozdíl jednoho kvádru s několika kvádry</w:t>
            </w:r>
          </w:p>
          <w:p w14:paraId="00523BEF" w14:textId="77777777" w:rsidR="00A63F21" w:rsidRDefault="00A63F21" w:rsidP="00B80A8C">
            <w:pPr>
              <w:rPr>
                <w:rFonts w:cstheme="minorHAnsi"/>
                <w:sz w:val="24"/>
                <w:szCs w:val="24"/>
              </w:rPr>
            </w:pPr>
          </w:p>
          <w:p w14:paraId="6DD1FE89" w14:textId="77777777" w:rsidR="00A63F21" w:rsidRDefault="00A63F21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Cyklus for, ve kterém se proměnná i stupňuje od 0 do 4, takže cyklus se zopakuje</w:t>
            </w:r>
            <w:r w:rsidR="000C0DED">
              <w:rPr>
                <w:rFonts w:cstheme="minorHAnsi"/>
                <w:sz w:val="24"/>
                <w:szCs w:val="24"/>
              </w:rPr>
              <w:t xml:space="preserve"> celkem</w:t>
            </w:r>
            <w:r>
              <w:rPr>
                <w:rFonts w:cstheme="minorHAnsi"/>
                <w:sz w:val="24"/>
                <w:szCs w:val="24"/>
              </w:rPr>
              <w:t xml:space="preserve"> pětkrát. Ve funkci translate jde vidět využití této proměnné </w:t>
            </w:r>
            <w:r w:rsidR="000C0DED">
              <w:rPr>
                <w:rFonts w:cstheme="minorHAnsi"/>
                <w:sz w:val="24"/>
                <w:szCs w:val="24"/>
              </w:rPr>
              <w:t>násobením 10 a následným přičítáním 2,5.</w:t>
            </w:r>
          </w:p>
          <w:p w14:paraId="2C1ECF40" w14:textId="77777777" w:rsidR="00A63F21" w:rsidRDefault="00A63F21" w:rsidP="00B80A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C0DED" w14:paraId="3AB3EB10" w14:textId="77777777" w:rsidTr="00A32098">
        <w:tc>
          <w:tcPr>
            <w:tcW w:w="6204" w:type="dxa"/>
          </w:tcPr>
          <w:p w14:paraId="16B109B1" w14:textId="77777777" w:rsidR="000C0DED" w:rsidRPr="000C0DED" w:rsidRDefault="000C0DED" w:rsidP="000C0DED">
            <w:pPr>
              <w:rPr>
                <w:rFonts w:cstheme="minorHAnsi"/>
                <w:sz w:val="24"/>
                <w:szCs w:val="24"/>
              </w:rPr>
            </w:pPr>
            <w:r w:rsidRPr="000C0DED">
              <w:rPr>
                <w:rFonts w:cstheme="minorHAnsi"/>
                <w:sz w:val="24"/>
                <w:szCs w:val="24"/>
              </w:rPr>
              <w:t>difference(){</w:t>
            </w:r>
          </w:p>
          <w:p w14:paraId="20CD87EC" w14:textId="77777777" w:rsidR="000C0DED" w:rsidRPr="000C0DED" w:rsidRDefault="000C0DED" w:rsidP="000C0DED">
            <w:pPr>
              <w:rPr>
                <w:rFonts w:cstheme="minorHAnsi"/>
                <w:sz w:val="24"/>
                <w:szCs w:val="24"/>
              </w:rPr>
            </w:pPr>
            <w:r w:rsidRPr="000C0DED">
              <w:rPr>
                <w:rFonts w:cstheme="minorHAnsi"/>
                <w:sz w:val="24"/>
                <w:szCs w:val="24"/>
              </w:rPr>
              <w:t xml:space="preserve">    cube([50,30,3]);</w:t>
            </w:r>
          </w:p>
          <w:p w14:paraId="07E41A31" w14:textId="77777777" w:rsidR="000C0DED" w:rsidRDefault="000C0DED" w:rsidP="000C0DED">
            <w:pPr>
              <w:rPr>
                <w:rFonts w:cstheme="minorHAnsi"/>
                <w:sz w:val="24"/>
                <w:szCs w:val="24"/>
              </w:rPr>
            </w:pPr>
            <w:r w:rsidRPr="000C0DED">
              <w:rPr>
                <w:rFonts w:cstheme="minorHAnsi"/>
                <w:sz w:val="24"/>
                <w:szCs w:val="24"/>
              </w:rPr>
              <w:t xml:space="preserve">    translate([25,15,1]) linear_extrude(2)</w:t>
            </w:r>
            <w:r w:rsidR="006A1DAA">
              <w:rPr>
                <w:rFonts w:cstheme="minorHAnsi"/>
                <w:sz w:val="24"/>
                <w:szCs w:val="24"/>
              </w:rPr>
              <w:t xml:space="preserve">{ </w:t>
            </w:r>
            <w:r w:rsidRPr="000C0DED">
              <w:rPr>
                <w:rFonts w:cstheme="minorHAnsi"/>
                <w:sz w:val="24"/>
                <w:szCs w:val="24"/>
              </w:rPr>
              <w:t>text("ahoj",halign="center",valign="center", size=15);</w:t>
            </w:r>
          </w:p>
          <w:p w14:paraId="54CD78C8" w14:textId="77777777" w:rsidR="006A1DAA" w:rsidRPr="000C0DED" w:rsidRDefault="006A1DAA" w:rsidP="000C0D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}</w:t>
            </w:r>
          </w:p>
          <w:p w14:paraId="699F6639" w14:textId="77777777" w:rsidR="000C0DED" w:rsidRPr="00A63F21" w:rsidRDefault="000C0DED" w:rsidP="000C0DED">
            <w:pPr>
              <w:rPr>
                <w:rFonts w:cstheme="minorHAnsi"/>
                <w:sz w:val="24"/>
                <w:szCs w:val="24"/>
              </w:rPr>
            </w:pPr>
            <w:r w:rsidRPr="000C0DED">
              <w:rPr>
                <w:rFonts w:cstheme="minorHAnsi"/>
                <w:sz w:val="24"/>
                <w:szCs w:val="24"/>
              </w:rPr>
              <w:t>}</w:t>
            </w:r>
          </w:p>
        </w:tc>
        <w:tc>
          <w:tcPr>
            <w:tcW w:w="8016" w:type="dxa"/>
          </w:tcPr>
          <w:p w14:paraId="2321832F" w14:textId="77777777" w:rsidR="000C0DED" w:rsidRDefault="003E6507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Rozdíl kvádru a textu</w:t>
            </w:r>
            <w:r w:rsidR="00E22C2B">
              <w:rPr>
                <w:rFonts w:cstheme="minorHAnsi"/>
                <w:sz w:val="24"/>
                <w:szCs w:val="24"/>
              </w:rPr>
              <w:t xml:space="preserve"> (zapuštěný text)</w:t>
            </w:r>
          </w:p>
          <w:p w14:paraId="57B259D2" w14:textId="77777777" w:rsidR="003E6507" w:rsidRDefault="003E6507" w:rsidP="00B80A8C">
            <w:pPr>
              <w:rPr>
                <w:rFonts w:cstheme="minorHAnsi"/>
                <w:sz w:val="24"/>
                <w:szCs w:val="24"/>
              </w:rPr>
            </w:pPr>
          </w:p>
          <w:p w14:paraId="702CAC85" w14:textId="77777777" w:rsidR="003E6507" w:rsidRDefault="003E6507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Text posunem</w:t>
            </w:r>
            <w:r w:rsidR="00E22C2B">
              <w:rPr>
                <w:rFonts w:cstheme="minorHAnsi"/>
                <w:sz w:val="24"/>
                <w:szCs w:val="24"/>
              </w:rPr>
              <w:t xml:space="preserve">e do </w:t>
            </w:r>
            <w:r>
              <w:rPr>
                <w:rFonts w:cstheme="minorHAnsi"/>
                <w:sz w:val="24"/>
                <w:szCs w:val="24"/>
              </w:rPr>
              <w:t>prostřed kvádru, 1mm nad „zemí“, vysuneme do prostoru (text je 2D) na tloušťku 2mm pomocí linear_extrude(). První parametr funkce text() je samotný text, a p</w:t>
            </w:r>
            <w:r w:rsidR="00E22C2B">
              <w:rPr>
                <w:rFonts w:cstheme="minorHAnsi"/>
                <w:sz w:val="24"/>
                <w:szCs w:val="24"/>
              </w:rPr>
              <w:t>otom dodatečné parametry jako na</w:t>
            </w:r>
            <w:r>
              <w:rPr>
                <w:rFonts w:cstheme="minorHAnsi"/>
                <w:sz w:val="24"/>
                <w:szCs w:val="24"/>
              </w:rPr>
              <w:t>př. halign a valign (horizontální a vetrikální zarovnání) a size</w:t>
            </w:r>
            <w:r w:rsidR="00E22C2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(velikost textu).</w:t>
            </w:r>
          </w:p>
          <w:p w14:paraId="7CE36558" w14:textId="77777777" w:rsidR="00E22C2B" w:rsidRPr="003E6507" w:rsidRDefault="00E22C2B" w:rsidP="00B80A8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3E6507" w14:paraId="5DA1FE9E" w14:textId="77777777" w:rsidTr="00A32098">
        <w:tc>
          <w:tcPr>
            <w:tcW w:w="6204" w:type="dxa"/>
          </w:tcPr>
          <w:p w14:paraId="234D95AA" w14:textId="77777777" w:rsidR="003E6507" w:rsidRPr="003E6507" w:rsidRDefault="003E6507" w:rsidP="003E6507">
            <w:pPr>
              <w:rPr>
                <w:rFonts w:cstheme="minorHAnsi"/>
                <w:sz w:val="24"/>
                <w:szCs w:val="24"/>
              </w:rPr>
            </w:pPr>
            <w:r w:rsidRPr="003E6507">
              <w:rPr>
                <w:rFonts w:cstheme="minorHAnsi"/>
                <w:sz w:val="24"/>
                <w:szCs w:val="24"/>
              </w:rPr>
              <w:t>cube([50,30,3]);</w:t>
            </w:r>
          </w:p>
          <w:p w14:paraId="72734DDB" w14:textId="77777777" w:rsidR="003E6507" w:rsidRDefault="003E6507" w:rsidP="003E6507">
            <w:pPr>
              <w:rPr>
                <w:rFonts w:cstheme="minorHAnsi"/>
                <w:sz w:val="24"/>
                <w:szCs w:val="24"/>
              </w:rPr>
            </w:pPr>
            <w:r w:rsidRPr="003E6507">
              <w:rPr>
                <w:rFonts w:cstheme="minorHAnsi"/>
                <w:sz w:val="24"/>
                <w:szCs w:val="24"/>
              </w:rPr>
              <w:t>transla</w:t>
            </w:r>
            <w:r>
              <w:rPr>
                <w:rFonts w:cstheme="minorHAnsi"/>
                <w:sz w:val="24"/>
                <w:szCs w:val="24"/>
              </w:rPr>
              <w:t>te([25,15,3]) linear_extrude(2){</w:t>
            </w:r>
          </w:p>
          <w:p w14:paraId="4C7EC61D" w14:textId="77777777" w:rsidR="003E6507" w:rsidRDefault="003E6507" w:rsidP="003E6507">
            <w:pPr>
              <w:rPr>
                <w:rFonts w:cstheme="minorHAnsi"/>
                <w:sz w:val="24"/>
                <w:szCs w:val="24"/>
              </w:rPr>
            </w:pPr>
            <w:r w:rsidRPr="003E6507">
              <w:rPr>
                <w:rFonts w:cstheme="minorHAnsi"/>
                <w:sz w:val="24"/>
                <w:szCs w:val="24"/>
              </w:rPr>
              <w:t>text("ahoj",halign="center",valign="center", size=15);</w:t>
            </w:r>
          </w:p>
          <w:p w14:paraId="3683349B" w14:textId="77777777" w:rsidR="003E6507" w:rsidRPr="000C0DED" w:rsidRDefault="003E6507" w:rsidP="003E65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}</w:t>
            </w:r>
          </w:p>
        </w:tc>
        <w:tc>
          <w:tcPr>
            <w:tcW w:w="8016" w:type="dxa"/>
          </w:tcPr>
          <w:p w14:paraId="6285F1A1" w14:textId="77777777" w:rsidR="003E6507" w:rsidRDefault="00CE4B94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Vystouplý text z</w:t>
            </w:r>
            <w:r w:rsidR="00D148C3">
              <w:rPr>
                <w:rFonts w:cstheme="minorHAnsi"/>
                <w:sz w:val="24"/>
                <w:szCs w:val="24"/>
              </w:rPr>
              <w:t> </w:t>
            </w:r>
            <w:r>
              <w:rPr>
                <w:rFonts w:cstheme="minorHAnsi"/>
                <w:sz w:val="24"/>
                <w:szCs w:val="24"/>
              </w:rPr>
              <w:t>kvádru</w:t>
            </w:r>
          </w:p>
          <w:p w14:paraId="479386BA" w14:textId="77777777" w:rsidR="00D148C3" w:rsidRDefault="00D148C3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Text „ahoj“ má na výšku 15mm, prostorově je vytažen na 2mm, centrovaný na výšku i na šířku a střed je umístěný do středu největší stěny.</w:t>
            </w:r>
          </w:p>
          <w:p w14:paraId="01A4743A" w14:textId="77777777" w:rsidR="00E22C2B" w:rsidRDefault="00E22C2B" w:rsidP="00B80A8C">
            <w:pPr>
              <w:rPr>
                <w:rFonts w:cstheme="minorHAnsi"/>
                <w:sz w:val="24"/>
                <w:szCs w:val="24"/>
              </w:rPr>
            </w:pPr>
          </w:p>
          <w:p w14:paraId="1D0B82B4" w14:textId="77777777" w:rsidR="00E22C2B" w:rsidRPr="00A32098" w:rsidRDefault="00E22C2B" w:rsidP="00B80A8C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A32098" w14:paraId="3806F4F8" w14:textId="77777777" w:rsidTr="00A32098">
        <w:tc>
          <w:tcPr>
            <w:tcW w:w="6204" w:type="dxa"/>
          </w:tcPr>
          <w:p w14:paraId="2AB1E6D4" w14:textId="77777777" w:rsidR="00A32098" w:rsidRPr="00A32098" w:rsidRDefault="00A32098" w:rsidP="00A32098">
            <w:pPr>
              <w:rPr>
                <w:rFonts w:cstheme="minorHAnsi"/>
                <w:sz w:val="24"/>
                <w:szCs w:val="24"/>
              </w:rPr>
            </w:pPr>
            <w:r w:rsidRPr="00A32098">
              <w:rPr>
                <w:rFonts w:cstheme="minorHAnsi"/>
                <w:sz w:val="24"/>
                <w:szCs w:val="24"/>
              </w:rPr>
              <w:t>$fn = 50;</w:t>
            </w:r>
          </w:p>
          <w:p w14:paraId="05F112B5" w14:textId="77777777" w:rsidR="00A32098" w:rsidRPr="00A32098" w:rsidRDefault="00A32098" w:rsidP="00A32098">
            <w:pPr>
              <w:rPr>
                <w:rFonts w:cstheme="minorHAnsi"/>
                <w:sz w:val="24"/>
                <w:szCs w:val="24"/>
              </w:rPr>
            </w:pPr>
            <w:r w:rsidRPr="00A32098">
              <w:rPr>
                <w:rFonts w:cstheme="minorHAnsi"/>
                <w:sz w:val="24"/>
                <w:szCs w:val="24"/>
              </w:rPr>
              <w:t>difference(){</w:t>
            </w:r>
          </w:p>
          <w:p w14:paraId="0C676C5E" w14:textId="77777777" w:rsidR="00A32098" w:rsidRPr="00A32098" w:rsidRDefault="00A32098" w:rsidP="00A32098">
            <w:pPr>
              <w:rPr>
                <w:rFonts w:cstheme="minorHAnsi"/>
                <w:sz w:val="24"/>
                <w:szCs w:val="24"/>
              </w:rPr>
            </w:pPr>
            <w:r w:rsidRPr="00A32098">
              <w:rPr>
                <w:rFonts w:cstheme="minorHAnsi"/>
                <w:sz w:val="24"/>
                <w:szCs w:val="24"/>
              </w:rPr>
              <w:t xml:space="preserve">    cylinder(h = 5,d = 50);</w:t>
            </w:r>
          </w:p>
          <w:p w14:paraId="76B517FB" w14:textId="77777777" w:rsidR="00A32098" w:rsidRPr="00A32098" w:rsidRDefault="00A32098" w:rsidP="00A32098">
            <w:pPr>
              <w:rPr>
                <w:rFonts w:cstheme="minorHAnsi"/>
                <w:sz w:val="24"/>
                <w:szCs w:val="24"/>
              </w:rPr>
            </w:pPr>
            <w:r w:rsidRPr="00A32098">
              <w:rPr>
                <w:rFonts w:cstheme="minorHAnsi"/>
                <w:sz w:val="24"/>
                <w:szCs w:val="24"/>
              </w:rPr>
              <w:t xml:space="preserve">    cylinder(h = 5,d = 3);</w:t>
            </w:r>
          </w:p>
          <w:p w14:paraId="1C65DD1D" w14:textId="77777777" w:rsidR="00A32098" w:rsidRPr="00A32098" w:rsidRDefault="00A32098" w:rsidP="00A320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for(i = [0:11]){</w:t>
            </w:r>
            <w:r w:rsidRPr="00A32098">
              <w:rPr>
                <w:rFonts w:cstheme="minorHAnsi"/>
                <w:sz w:val="24"/>
                <w:szCs w:val="24"/>
              </w:rPr>
              <w:t>rotate([0,0,i*360/12])linear_extrude(5)polygon(points=[[5,0],[22,-4],[22,4 ]]);</w:t>
            </w:r>
          </w:p>
          <w:p w14:paraId="0AE06ECA" w14:textId="77777777" w:rsidR="00A32098" w:rsidRPr="00A32098" w:rsidRDefault="00A32098" w:rsidP="00A32098">
            <w:pPr>
              <w:rPr>
                <w:rFonts w:cstheme="minorHAnsi"/>
                <w:sz w:val="24"/>
                <w:szCs w:val="24"/>
              </w:rPr>
            </w:pPr>
            <w:r w:rsidRPr="00A32098">
              <w:rPr>
                <w:rFonts w:cstheme="minorHAnsi"/>
                <w:sz w:val="24"/>
                <w:szCs w:val="24"/>
              </w:rPr>
              <w:t xml:space="preserve">    }</w:t>
            </w:r>
          </w:p>
          <w:p w14:paraId="2995CD9E" w14:textId="76E5D759" w:rsidR="00E22C2B" w:rsidRPr="003E6507" w:rsidRDefault="00A32098" w:rsidP="00A32098">
            <w:pPr>
              <w:rPr>
                <w:rFonts w:cstheme="minorHAnsi"/>
                <w:sz w:val="24"/>
                <w:szCs w:val="24"/>
              </w:rPr>
            </w:pPr>
            <w:r w:rsidRPr="00A32098">
              <w:rPr>
                <w:rFonts w:cstheme="minorHAnsi"/>
                <w:sz w:val="24"/>
                <w:szCs w:val="24"/>
              </w:rPr>
              <w:t>}</w:t>
            </w:r>
          </w:p>
        </w:tc>
        <w:tc>
          <w:tcPr>
            <w:tcW w:w="8016" w:type="dxa"/>
          </w:tcPr>
          <w:p w14:paraId="72FE0268" w14:textId="77777777" w:rsidR="00A32098" w:rsidRDefault="00A32098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Kolo s paprsky</w:t>
            </w:r>
          </w:p>
          <w:p w14:paraId="15AF5216" w14:textId="77777777" w:rsidR="00A32098" w:rsidRDefault="00A32098" w:rsidP="00B80A8C">
            <w:pPr>
              <w:rPr>
                <w:rFonts w:cstheme="minorHAnsi"/>
                <w:sz w:val="24"/>
                <w:szCs w:val="24"/>
              </w:rPr>
            </w:pPr>
          </w:p>
          <w:p w14:paraId="01ECC4AD" w14:textId="77777777" w:rsidR="00A32098" w:rsidRDefault="00A32098" w:rsidP="00B80A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Základní válec se středový otvorem</w:t>
            </w:r>
          </w:p>
          <w:p w14:paraId="7341DA8A" w14:textId="77777777" w:rsidR="00A32098" w:rsidRDefault="00A32098" w:rsidP="00B80A8C">
            <w:pPr>
              <w:rPr>
                <w:rFonts w:cstheme="minorHAnsi"/>
                <w:sz w:val="24"/>
                <w:szCs w:val="24"/>
              </w:rPr>
            </w:pPr>
          </w:p>
          <w:p w14:paraId="4069DB18" w14:textId="77777777" w:rsidR="00A32098" w:rsidRDefault="00A32098" w:rsidP="00A320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Trojúhelník vytažaný do prostoru pomocí funkce linear_extrude(), který je 12x posunutý do kruhu a následně odečtený od hlavního válce</w:t>
            </w:r>
            <w:r w:rsidR="00D148C3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7DF0B258" w14:textId="77777777" w:rsidR="006245B2" w:rsidRPr="00A56A05" w:rsidRDefault="006245B2" w:rsidP="00B80A8C">
      <w:pPr>
        <w:rPr>
          <w:rFonts w:cstheme="minorHAnsi"/>
          <w:sz w:val="24"/>
          <w:szCs w:val="24"/>
        </w:rPr>
      </w:pPr>
    </w:p>
    <w:sectPr w:rsidR="006245B2" w:rsidRPr="00A56A05" w:rsidSect="00FA4EAA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2CC91" w14:textId="77777777" w:rsidR="00912A17" w:rsidRDefault="00912A17" w:rsidP="00C34C6F">
      <w:pPr>
        <w:spacing w:after="0" w:line="240" w:lineRule="auto"/>
      </w:pPr>
      <w:r>
        <w:separator/>
      </w:r>
    </w:p>
  </w:endnote>
  <w:endnote w:type="continuationSeparator" w:id="0">
    <w:p w14:paraId="2CB72537" w14:textId="77777777" w:rsidR="00912A17" w:rsidRDefault="00912A17" w:rsidP="00C3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6706C" w14:textId="77777777" w:rsidR="00B90325" w:rsidRDefault="00B90325" w:rsidP="00B90325">
    <w:pPr>
      <w:pStyle w:val="Footer"/>
      <w:jc w:val="right"/>
    </w:pPr>
    <w:r>
      <w:t xml:space="preserve">Celá dokumentace na </w:t>
    </w:r>
    <w:r w:rsidRPr="00B90325">
      <w:rPr>
        <w:u w:val="single"/>
      </w:rPr>
      <w:t>openscad.org/cheatsheet</w:t>
    </w:r>
    <w:r>
      <w:t xml:space="preserve"> (Jen v angličtině)</w:t>
    </w:r>
  </w:p>
  <w:p w14:paraId="49E3EBA6" w14:textId="72BCF468" w:rsidR="00B90325" w:rsidRDefault="00B32666">
    <w:pPr>
      <w:pStyle w:val="Footer"/>
    </w:pPr>
    <w:hyperlink r:id="rId1" w:history="1">
      <w:proofErr w:type="spellStart"/>
      <w:r>
        <w:rPr>
          <w:rStyle w:val="Hyperlink"/>
          <w:rFonts w:ascii="Arial" w:hAnsi="Arial" w:cs="Arial"/>
          <w:b/>
          <w:bCs/>
          <w:color w:val="000000"/>
        </w:rPr>
        <w:t>iKAP</w:t>
      </w:r>
      <w:proofErr w:type="spellEnd"/>
      <w:r>
        <w:rPr>
          <w:rStyle w:val="Hyperlink"/>
          <w:rFonts w:ascii="Arial" w:hAnsi="Arial" w:cs="Arial"/>
          <w:b/>
          <w:bCs/>
          <w:color w:val="000000"/>
        </w:rPr>
        <w:t xml:space="preserve"> II – Inovace ve vzdělávání.</w:t>
      </w:r>
      <w:r>
        <w:rPr>
          <w:rStyle w:val="Hyperlink"/>
          <w:rFonts w:ascii="Arial" w:hAnsi="Arial" w:cs="Arial"/>
          <w:b/>
          <w:bCs/>
          <w:color w:val="000000"/>
          <w:u w:val="none"/>
        </w:rPr>
        <w:t xml:space="preserve"> </w:t>
      </w:r>
      <w:r>
        <w:rPr>
          <w:rStyle w:val="Hyperlink"/>
          <w:rFonts w:ascii="Arial" w:hAnsi="Arial" w:cs="Arial"/>
          <w:color w:val="000000"/>
          <w:sz w:val="18"/>
          <w:szCs w:val="18"/>
          <w:u w:val="none"/>
        </w:rPr>
        <w:t xml:space="preserve">Registrační číslo projektu: </w:t>
      </w:r>
      <w:r>
        <w:rPr>
          <w:rStyle w:val="Hyperlink"/>
          <w:rFonts w:ascii="Arial" w:hAnsi="Arial" w:cs="Arial"/>
          <w:color w:val="000000"/>
          <w:sz w:val="18"/>
          <w:szCs w:val="18"/>
          <w:u w:val="none"/>
          <w:shd w:val="clear" w:color="auto" w:fill="FFFFFF"/>
        </w:rPr>
        <w:t>CZ.02.3.68/0.0/0.0/19_078/0021106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B4E67" w14:textId="77777777" w:rsidR="00912A17" w:rsidRDefault="00912A17" w:rsidP="00C34C6F">
      <w:pPr>
        <w:spacing w:after="0" w:line="240" w:lineRule="auto"/>
      </w:pPr>
      <w:r>
        <w:separator/>
      </w:r>
    </w:p>
  </w:footnote>
  <w:footnote w:type="continuationSeparator" w:id="0">
    <w:p w14:paraId="3DCA3FBF" w14:textId="77777777" w:rsidR="00912A17" w:rsidRDefault="00912A17" w:rsidP="00C34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EF62" w14:textId="6BB17BA8" w:rsidR="00C34C6F" w:rsidRPr="00C34C6F" w:rsidRDefault="00B32666" w:rsidP="00B32666">
    <w:pPr>
      <w:shd w:val="clear" w:color="auto" w:fill="FFFFFF" w:themeFill="background1"/>
      <w:ind w:left="2124" w:firstLine="708"/>
      <w:rPr>
        <w:rFonts w:cstheme="minorHAnsi"/>
        <w:sz w:val="36"/>
        <w:szCs w:val="36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419AC097" wp14:editId="2BACC072">
          <wp:simplePos x="0" y="0"/>
          <wp:positionH relativeFrom="column">
            <wp:posOffset>-696595</wp:posOffset>
          </wp:positionH>
          <wp:positionV relativeFrom="paragraph">
            <wp:posOffset>-309245</wp:posOffset>
          </wp:positionV>
          <wp:extent cx="3035300" cy="675005"/>
          <wp:effectExtent l="0" t="0" r="0" b="0"/>
          <wp:wrapTight wrapText="bothSides">
            <wp:wrapPolygon edited="0">
              <wp:start x="0" y="0"/>
              <wp:lineTo x="0" y="21133"/>
              <wp:lineTo x="21510" y="21133"/>
              <wp:lineTo x="2151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30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dr w:val="none" w:sz="0" w:space="0" w:color="auto" w:frame="1"/>
      </w:rPr>
      <w:fldChar w:fldCharType="begin"/>
    </w:r>
    <w:r>
      <w:rPr>
        <w:bdr w:val="none" w:sz="0" w:space="0" w:color="auto" w:frame="1"/>
      </w:rPr>
      <w:instrText xml:space="preserve"> INCLUDEPICTURE "https://lh4.googleusercontent.com/tmZAZsiSkOFy1XAI326bvy5OJMU3b-bhQHVtSsR2umrZGYCPHgpI9_1DqRlpIQp1EmExA-9TTNnQjQXr4L-6piCqhPr1AVw0vAfH8C5LdRY4c8r9TTKmaTYQVNhlt7c0WNW710AwXxACihZiWmf6nzUEW6zBP9PhXAm1eReN_9oDOBYbOj7JoUHzzTH_J5rQ_Y8p1ulg" \* MERGEFORMATINET </w:instrText>
    </w:r>
    <w:r>
      <w:rPr>
        <w:bdr w:val="none" w:sz="0" w:space="0" w:color="auto" w:frame="1"/>
      </w:rPr>
      <w:fldChar w:fldCharType="separate"/>
    </w:r>
    <w:r>
      <w:rPr>
        <w:bdr w:val="none" w:sz="0" w:space="0" w:color="auto" w:frame="1"/>
      </w:rPr>
      <w:fldChar w:fldCharType="end"/>
    </w:r>
    <w:proofErr w:type="spellStart"/>
    <w:r w:rsidR="00C34C6F" w:rsidRPr="00C34C6F">
      <w:rPr>
        <w:rFonts w:cstheme="minorHAnsi"/>
        <w:sz w:val="36"/>
        <w:szCs w:val="36"/>
      </w:rPr>
      <w:t>OpenSCAD</w:t>
    </w:r>
    <w:proofErr w:type="spellEnd"/>
    <w:r w:rsidR="00C34C6F" w:rsidRPr="00C34C6F">
      <w:rPr>
        <w:rFonts w:cstheme="minorHAnsi"/>
        <w:sz w:val="36"/>
        <w:szCs w:val="36"/>
      </w:rPr>
      <w:t xml:space="preserve"> – tahák</w:t>
    </w:r>
  </w:p>
  <w:p w14:paraId="63E64283" w14:textId="77777777" w:rsidR="00C34C6F" w:rsidRDefault="00C34C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6C"/>
    <w:rsid w:val="00006F84"/>
    <w:rsid w:val="00057595"/>
    <w:rsid w:val="00070838"/>
    <w:rsid w:val="000750B1"/>
    <w:rsid w:val="0008326B"/>
    <w:rsid w:val="00090D34"/>
    <w:rsid w:val="000B5A75"/>
    <w:rsid w:val="000C0DED"/>
    <w:rsid w:val="000D0354"/>
    <w:rsid w:val="000D32D4"/>
    <w:rsid w:val="000D4222"/>
    <w:rsid w:val="000D4DB4"/>
    <w:rsid w:val="000F1853"/>
    <w:rsid w:val="000F2366"/>
    <w:rsid w:val="000F3D76"/>
    <w:rsid w:val="000F7720"/>
    <w:rsid w:val="00100C71"/>
    <w:rsid w:val="00106F94"/>
    <w:rsid w:val="0011749F"/>
    <w:rsid w:val="00127B78"/>
    <w:rsid w:val="00194AF6"/>
    <w:rsid w:val="00197206"/>
    <w:rsid w:val="001A5487"/>
    <w:rsid w:val="001E0F70"/>
    <w:rsid w:val="001F133D"/>
    <w:rsid w:val="001F56CF"/>
    <w:rsid w:val="00207290"/>
    <w:rsid w:val="00213012"/>
    <w:rsid w:val="00222E7B"/>
    <w:rsid w:val="00231661"/>
    <w:rsid w:val="00255C20"/>
    <w:rsid w:val="002A22DE"/>
    <w:rsid w:val="002A2E6D"/>
    <w:rsid w:val="002B2682"/>
    <w:rsid w:val="002B6CFE"/>
    <w:rsid w:val="002C334D"/>
    <w:rsid w:val="002E67D2"/>
    <w:rsid w:val="00335918"/>
    <w:rsid w:val="00364856"/>
    <w:rsid w:val="00364AA1"/>
    <w:rsid w:val="0036517C"/>
    <w:rsid w:val="003852E3"/>
    <w:rsid w:val="00386C64"/>
    <w:rsid w:val="003A63A9"/>
    <w:rsid w:val="003B42FC"/>
    <w:rsid w:val="003C1E38"/>
    <w:rsid w:val="003E6507"/>
    <w:rsid w:val="00414E25"/>
    <w:rsid w:val="00427BE8"/>
    <w:rsid w:val="0043097B"/>
    <w:rsid w:val="00491006"/>
    <w:rsid w:val="004A0883"/>
    <w:rsid w:val="004B313D"/>
    <w:rsid w:val="004B50F3"/>
    <w:rsid w:val="0051678F"/>
    <w:rsid w:val="005337DB"/>
    <w:rsid w:val="00541E33"/>
    <w:rsid w:val="0055476C"/>
    <w:rsid w:val="00556D68"/>
    <w:rsid w:val="00567292"/>
    <w:rsid w:val="0056766A"/>
    <w:rsid w:val="00573680"/>
    <w:rsid w:val="00576620"/>
    <w:rsid w:val="00580906"/>
    <w:rsid w:val="00586A3D"/>
    <w:rsid w:val="005A2C38"/>
    <w:rsid w:val="005B0518"/>
    <w:rsid w:val="005D0347"/>
    <w:rsid w:val="005D2878"/>
    <w:rsid w:val="005E5B46"/>
    <w:rsid w:val="005F0E5B"/>
    <w:rsid w:val="005F10EC"/>
    <w:rsid w:val="00612EBE"/>
    <w:rsid w:val="006245B2"/>
    <w:rsid w:val="00631844"/>
    <w:rsid w:val="0064799F"/>
    <w:rsid w:val="00651E5E"/>
    <w:rsid w:val="00671B72"/>
    <w:rsid w:val="00675DD2"/>
    <w:rsid w:val="00685BDE"/>
    <w:rsid w:val="006951CD"/>
    <w:rsid w:val="006A1DAA"/>
    <w:rsid w:val="00700B01"/>
    <w:rsid w:val="00706E10"/>
    <w:rsid w:val="007115D3"/>
    <w:rsid w:val="007611CA"/>
    <w:rsid w:val="00762D0A"/>
    <w:rsid w:val="00767FBC"/>
    <w:rsid w:val="007C2F8B"/>
    <w:rsid w:val="007C4877"/>
    <w:rsid w:val="007F2C03"/>
    <w:rsid w:val="008135E4"/>
    <w:rsid w:val="00821BDE"/>
    <w:rsid w:val="0083502D"/>
    <w:rsid w:val="00866407"/>
    <w:rsid w:val="008771D2"/>
    <w:rsid w:val="0089010C"/>
    <w:rsid w:val="008E5D64"/>
    <w:rsid w:val="009019CC"/>
    <w:rsid w:val="00912A17"/>
    <w:rsid w:val="00926400"/>
    <w:rsid w:val="009404FE"/>
    <w:rsid w:val="009438DF"/>
    <w:rsid w:val="00951AE5"/>
    <w:rsid w:val="009716E8"/>
    <w:rsid w:val="009903AF"/>
    <w:rsid w:val="00993E5F"/>
    <w:rsid w:val="009F1A0B"/>
    <w:rsid w:val="009F70E9"/>
    <w:rsid w:val="00A00673"/>
    <w:rsid w:val="00A0347E"/>
    <w:rsid w:val="00A042CD"/>
    <w:rsid w:val="00A07D53"/>
    <w:rsid w:val="00A21FD2"/>
    <w:rsid w:val="00A31B36"/>
    <w:rsid w:val="00A32098"/>
    <w:rsid w:val="00A4667A"/>
    <w:rsid w:val="00A56A05"/>
    <w:rsid w:val="00A60E73"/>
    <w:rsid w:val="00A63F21"/>
    <w:rsid w:val="00A9131E"/>
    <w:rsid w:val="00AA79AA"/>
    <w:rsid w:val="00B16714"/>
    <w:rsid w:val="00B312B2"/>
    <w:rsid w:val="00B32666"/>
    <w:rsid w:val="00B80617"/>
    <w:rsid w:val="00B80A8C"/>
    <w:rsid w:val="00B8514E"/>
    <w:rsid w:val="00B879FF"/>
    <w:rsid w:val="00B90325"/>
    <w:rsid w:val="00B953F8"/>
    <w:rsid w:val="00B95CBE"/>
    <w:rsid w:val="00B97294"/>
    <w:rsid w:val="00BD2470"/>
    <w:rsid w:val="00C00779"/>
    <w:rsid w:val="00C24CC5"/>
    <w:rsid w:val="00C34C6F"/>
    <w:rsid w:val="00C37A44"/>
    <w:rsid w:val="00C414A7"/>
    <w:rsid w:val="00C51EDC"/>
    <w:rsid w:val="00C82AFC"/>
    <w:rsid w:val="00C84315"/>
    <w:rsid w:val="00CA00D1"/>
    <w:rsid w:val="00CA4011"/>
    <w:rsid w:val="00CC2D7B"/>
    <w:rsid w:val="00CC4BD5"/>
    <w:rsid w:val="00CE0278"/>
    <w:rsid w:val="00CE4B94"/>
    <w:rsid w:val="00D148C3"/>
    <w:rsid w:val="00D6322F"/>
    <w:rsid w:val="00D73449"/>
    <w:rsid w:val="00D85EA0"/>
    <w:rsid w:val="00D86646"/>
    <w:rsid w:val="00DE4024"/>
    <w:rsid w:val="00DF7E85"/>
    <w:rsid w:val="00E16E8E"/>
    <w:rsid w:val="00E22C2B"/>
    <w:rsid w:val="00E314B1"/>
    <w:rsid w:val="00E40522"/>
    <w:rsid w:val="00E61F47"/>
    <w:rsid w:val="00E65A61"/>
    <w:rsid w:val="00E666CC"/>
    <w:rsid w:val="00E71E80"/>
    <w:rsid w:val="00E92E72"/>
    <w:rsid w:val="00EB4494"/>
    <w:rsid w:val="00EB72C8"/>
    <w:rsid w:val="00EC4526"/>
    <w:rsid w:val="00EC69D3"/>
    <w:rsid w:val="00F060A7"/>
    <w:rsid w:val="00F06FB2"/>
    <w:rsid w:val="00F11AC3"/>
    <w:rsid w:val="00F20B76"/>
    <w:rsid w:val="00F316A7"/>
    <w:rsid w:val="00F60838"/>
    <w:rsid w:val="00F60FC3"/>
    <w:rsid w:val="00F6359C"/>
    <w:rsid w:val="00F65A0F"/>
    <w:rsid w:val="00F808D3"/>
    <w:rsid w:val="00FA4EAA"/>
    <w:rsid w:val="00FC46B9"/>
    <w:rsid w:val="00FD1531"/>
    <w:rsid w:val="00FF4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458AB1"/>
  <w15:docId w15:val="{A320CEAD-4874-4AC3-915C-42DB151A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407"/>
  </w:style>
  <w:style w:type="paragraph" w:styleId="Heading1">
    <w:name w:val="heading 1"/>
    <w:basedOn w:val="Normal"/>
    <w:next w:val="Normal"/>
    <w:link w:val="Heading1Char"/>
    <w:uiPriority w:val="9"/>
    <w:qFormat/>
    <w:rsid w:val="00C34C6F"/>
    <w:pPr>
      <w:keepNext/>
      <w:keepLines/>
      <w:spacing w:before="120" w:after="120" w:line="360" w:lineRule="auto"/>
      <w:jc w:val="center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55476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5476C"/>
    <w:rPr>
      <w:color w:val="0000FF"/>
      <w:u w:val="single"/>
    </w:rPr>
  </w:style>
  <w:style w:type="character" w:customStyle="1" w:styleId="tooltip">
    <w:name w:val="tooltip"/>
    <w:basedOn w:val="DefaultParagraphFont"/>
    <w:rsid w:val="00057595"/>
  </w:style>
  <w:style w:type="table" w:styleId="TableGrid">
    <w:name w:val="Table Grid"/>
    <w:basedOn w:val="TableNormal"/>
    <w:uiPriority w:val="39"/>
    <w:rsid w:val="0022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34C6F"/>
    <w:rPr>
      <w:rFonts w:asciiTheme="majorHAnsi" w:eastAsiaTheme="majorEastAsia" w:hAnsiTheme="majorHAnsi" w:cstheme="majorBidi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C34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C6F"/>
  </w:style>
  <w:style w:type="paragraph" w:styleId="Footer">
    <w:name w:val="footer"/>
    <w:basedOn w:val="Normal"/>
    <w:link w:val="FooterChar"/>
    <w:uiPriority w:val="99"/>
    <w:unhideWhenUsed/>
    <w:rsid w:val="00C34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7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books.org/wiki/OpenSCAD_User_Manual/Primitive_Solids" TargetMode="External"/><Relationship Id="rId18" Type="http://schemas.openxmlformats.org/officeDocument/2006/relationships/hyperlink" Target="https://en.wikibooks.org/wiki/OpenSCAD_User_Manual/CSG_Modelling" TargetMode="External"/><Relationship Id="rId26" Type="http://schemas.openxmlformats.org/officeDocument/2006/relationships/hyperlink" Target="https://en.wikibooks.org/wiki/OpenSCAD_User_Manual/Other_Language_Features" TargetMode="External"/><Relationship Id="rId39" Type="http://schemas.openxmlformats.org/officeDocument/2006/relationships/hyperlink" Target="https://en.wikibooks.org/wiki/OpenSCAD_User_Manual/Mathematical_Functions" TargetMode="External"/><Relationship Id="rId21" Type="http://schemas.openxmlformats.org/officeDocument/2006/relationships/hyperlink" Target="https://en.wikibooks.org/wiki/OpenSCAD_User_Manual/Transformations" TargetMode="External"/><Relationship Id="rId34" Type="http://schemas.openxmlformats.org/officeDocument/2006/relationships/hyperlink" Target="https://en.wikibooks.org/wiki/OpenSCAD_User_Manual/Mathematical_Functions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en.wikibooks.org/wiki/OpenSCAD_User_Manual/Using_the_2D_Subsyste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books.org/wiki/OpenSCAD_User_Manual/CSG_Modelling" TargetMode="External"/><Relationship Id="rId20" Type="http://schemas.openxmlformats.org/officeDocument/2006/relationships/hyperlink" Target="https://en.wikibooks.org/wiki/OpenSCAD_User_Manual/Transformations" TargetMode="External"/><Relationship Id="rId29" Type="http://schemas.openxmlformats.org/officeDocument/2006/relationships/hyperlink" Target="https://en.wikibooks.org/wiki/OpenSCAD_User_Manual/Modifier_Characters" TargetMode="External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en.wikibooks.org/wiki/OpenSCAD_User_Manual/Using_the_2D_Subsystem" TargetMode="External"/><Relationship Id="rId11" Type="http://schemas.openxmlformats.org/officeDocument/2006/relationships/hyperlink" Target="https://en.wikibooks.org/wiki/OpenSCAD_User_Manual/Primitive_Solids" TargetMode="External"/><Relationship Id="rId24" Type="http://schemas.openxmlformats.org/officeDocument/2006/relationships/hyperlink" Target="https://en.wikibooks.org/wiki/OpenSCAD_User_Manual/General" TargetMode="External"/><Relationship Id="rId32" Type="http://schemas.openxmlformats.org/officeDocument/2006/relationships/hyperlink" Target="https://en.wikibooks.org/wiki/OpenSCAD_User_Manual/Conditional_and_Iterator_Functions" TargetMode="External"/><Relationship Id="rId37" Type="http://schemas.openxmlformats.org/officeDocument/2006/relationships/hyperlink" Target="https://en.wikibooks.org/wiki/OpenSCAD_User_Manual/Mathematical_Functions" TargetMode="External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en.wikibooks.org/wiki/OpenSCAD_User_Manual/Using_the_2D_Subsystem" TargetMode="External"/><Relationship Id="rId23" Type="http://schemas.openxmlformats.org/officeDocument/2006/relationships/hyperlink" Target="https://en.wikibooks.org/wiki/OpenSCAD_User_Manual/General" TargetMode="External"/><Relationship Id="rId28" Type="http://schemas.openxmlformats.org/officeDocument/2006/relationships/hyperlink" Target="https://en.wikibooks.org/wiki/OpenSCAD_User_Manual/Modifier_Characters" TargetMode="External"/><Relationship Id="rId36" Type="http://schemas.openxmlformats.org/officeDocument/2006/relationships/hyperlink" Target="https://en.wikibooks.org/wiki/OpenSCAD_User_Manual/Mathematical_Functions" TargetMode="External"/><Relationship Id="rId10" Type="http://schemas.openxmlformats.org/officeDocument/2006/relationships/hyperlink" Target="https://en.wikibooks.org/wiki/OpenSCAD_User_Manual/Primitive_Solids" TargetMode="External"/><Relationship Id="rId19" Type="http://schemas.openxmlformats.org/officeDocument/2006/relationships/hyperlink" Target="https://en.wikibooks.org/wiki/OpenSCAD_User_Manual/Transformations" TargetMode="External"/><Relationship Id="rId31" Type="http://schemas.openxmlformats.org/officeDocument/2006/relationships/hyperlink" Target="https://en.wikibooks.org/wiki/OpenSCAD_User_Manual/Conditional_and_Iterator_Function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n.wikibooks.org/wiki/OpenSCAD_User_Manual/Text" TargetMode="External"/><Relationship Id="rId14" Type="http://schemas.openxmlformats.org/officeDocument/2006/relationships/hyperlink" Target="https://en.wikibooks.org/wiki/OpenSCAD_User_Manual/Primitive_Solids" TargetMode="External"/><Relationship Id="rId22" Type="http://schemas.openxmlformats.org/officeDocument/2006/relationships/hyperlink" Target="https://en.wikibooks.org/wiki/OpenSCAD_User_Manual/Transformations" TargetMode="External"/><Relationship Id="rId27" Type="http://schemas.openxmlformats.org/officeDocument/2006/relationships/hyperlink" Target="https://en.wikibooks.org/wiki/OpenSCAD_User_Manual/Modifier_Characters" TargetMode="External"/><Relationship Id="rId30" Type="http://schemas.openxmlformats.org/officeDocument/2006/relationships/hyperlink" Target="https://en.wikibooks.org/wiki/OpenSCAD_User_Manual/Modifier_Characters" TargetMode="External"/><Relationship Id="rId35" Type="http://schemas.openxmlformats.org/officeDocument/2006/relationships/hyperlink" Target="https://en.wikibooks.org/wiki/OpenSCAD_User_Manual/Mathematical_Functions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en.wikibooks.org/wiki/OpenSCAD_User_Manual/Using_the_2D_Subsyste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n.wikibooks.org/wiki/OpenSCAD_User_Manual/Primitive_Solids" TargetMode="External"/><Relationship Id="rId17" Type="http://schemas.openxmlformats.org/officeDocument/2006/relationships/hyperlink" Target="https://en.wikibooks.org/wiki/OpenSCAD_User_Manual/CSG_Modelling" TargetMode="External"/><Relationship Id="rId25" Type="http://schemas.openxmlformats.org/officeDocument/2006/relationships/hyperlink" Target="https://en.wikibooks.org/wiki/OpenSCAD_User_Manual/User-Defined_Functions_and_Modules" TargetMode="External"/><Relationship Id="rId33" Type="http://schemas.openxmlformats.org/officeDocument/2006/relationships/hyperlink" Target="https://en.wikibooks.org/wiki/OpenSCAD_User_Manual/Mathematical_Functions" TargetMode="External"/><Relationship Id="rId38" Type="http://schemas.openxmlformats.org/officeDocument/2006/relationships/hyperlink" Target="https://en.wikibooks.org/wiki/OpenSCAD_User_Manual/Mathematical_Functio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azskyinovacniinstitut.cz/projekty/ikap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1496</Words>
  <Characters>8531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 Trhlík</dc:creator>
  <cp:keywords/>
  <dc:description/>
  <cp:lastModifiedBy>Microsoft Office User</cp:lastModifiedBy>
  <cp:revision>4</cp:revision>
  <dcterms:created xsi:type="dcterms:W3CDTF">2020-09-28T17:38:00Z</dcterms:created>
  <dcterms:modified xsi:type="dcterms:W3CDTF">2023-01-16T15:02:00Z</dcterms:modified>
</cp:coreProperties>
</file>